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41825" w14:textId="77777777" w:rsidR="006F097C" w:rsidRPr="009D62C8" w:rsidRDefault="006F097C" w:rsidP="006F097C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 w:themeColor="text1"/>
          <w:lang w:val="en-US"/>
        </w:rPr>
      </w:pPr>
      <w:proofErr w:type="spellStart"/>
      <w:r w:rsidRPr="009D62C8">
        <w:rPr>
          <w:rFonts w:ascii="Arial" w:hAnsi="Arial" w:cs="Arial"/>
          <w:b/>
          <w:bCs/>
          <w:color w:val="000000" w:themeColor="text1"/>
          <w:lang w:val="en-US"/>
        </w:rPr>
        <w:t>Comunicato</w:t>
      </w:r>
      <w:proofErr w:type="spellEnd"/>
      <w:r w:rsidRPr="009D62C8">
        <w:rPr>
          <w:rFonts w:ascii="Arial" w:hAnsi="Arial" w:cs="Arial"/>
          <w:b/>
          <w:bCs/>
          <w:color w:val="000000" w:themeColor="text1"/>
          <w:lang w:val="en-US"/>
        </w:rPr>
        <w:t xml:space="preserve"> </w:t>
      </w:r>
      <w:proofErr w:type="spellStart"/>
      <w:r w:rsidRPr="009D62C8">
        <w:rPr>
          <w:rFonts w:ascii="Arial" w:hAnsi="Arial" w:cs="Arial"/>
          <w:b/>
          <w:bCs/>
          <w:color w:val="000000" w:themeColor="text1"/>
          <w:lang w:val="en-US"/>
        </w:rPr>
        <w:t>stampa</w:t>
      </w:r>
      <w:proofErr w:type="spellEnd"/>
    </w:p>
    <w:p w14:paraId="666F36C1" w14:textId="77777777" w:rsidR="00E27A39" w:rsidRPr="009D62C8" w:rsidRDefault="00E27A39" w:rsidP="00CE6890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</w:pPr>
      <w:r w:rsidRPr="009D62C8">
        <w:rPr>
          <w:rFonts w:ascii="Arial" w:hAnsi="Arial" w:cs="Arial"/>
          <w:b/>
          <w:bCs/>
          <w:color w:val="000000" w:themeColor="text1"/>
          <w:sz w:val="28"/>
          <w:szCs w:val="28"/>
          <w:lang w:val="en-US"/>
        </w:rPr>
        <w:t xml:space="preserve">DETAILS ARE NOT DETAILS </w:t>
      </w:r>
    </w:p>
    <w:p w14:paraId="539478DB" w14:textId="77777777" w:rsidR="00E27A39" w:rsidRPr="00E27A39" w:rsidRDefault="00E27A39" w:rsidP="00E27A3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000000" w:themeColor="text1"/>
        </w:rPr>
      </w:pPr>
      <w:proofErr w:type="spellStart"/>
      <w:r w:rsidRPr="00E27A39">
        <w:rPr>
          <w:rFonts w:ascii="Arial" w:hAnsi="Arial" w:cs="Arial"/>
          <w:b/>
          <w:bCs/>
          <w:color w:val="000000" w:themeColor="text1"/>
        </w:rPr>
        <w:t>Gi</w:t>
      </w:r>
      <w:r w:rsidR="000F1136">
        <w:rPr>
          <w:rFonts w:ascii="Arial" w:hAnsi="Arial" w:cs="Arial"/>
          <w:b/>
          <w:bCs/>
          <w:color w:val="000000" w:themeColor="text1"/>
        </w:rPr>
        <w:t>P</w:t>
      </w:r>
      <w:r w:rsidRPr="00E27A39">
        <w:rPr>
          <w:rFonts w:ascii="Arial" w:hAnsi="Arial" w:cs="Arial"/>
          <w:b/>
          <w:bCs/>
          <w:color w:val="000000" w:themeColor="text1"/>
        </w:rPr>
        <w:t>rint</w:t>
      </w:r>
      <w:proofErr w:type="spellEnd"/>
      <w:r w:rsidRPr="00E27A39">
        <w:rPr>
          <w:rFonts w:ascii="Arial" w:hAnsi="Arial" w:cs="Arial"/>
          <w:b/>
          <w:bCs/>
          <w:color w:val="000000" w:themeColor="text1"/>
        </w:rPr>
        <w:t xml:space="preserve"> affida la gestione del flusso di lavoro a Durst Workflow </w:t>
      </w:r>
    </w:p>
    <w:p w14:paraId="01ED553C" w14:textId="7B1A8A81" w:rsidR="00FF3BB8" w:rsidRPr="00FF3BB8" w:rsidRDefault="007F6284" w:rsidP="00FF3BB8">
      <w:pPr>
        <w:pStyle w:val="NormaleWeb"/>
        <w:shd w:val="clear" w:color="auto" w:fill="FFFFFF"/>
        <w:spacing w:before="0" w:beforeAutospacing="0" w:after="225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21 aprile</w:t>
      </w:r>
      <w:r w:rsidR="006F097C" w:rsidRPr="00FF3BB8">
        <w:rPr>
          <w:rFonts w:ascii="Arial" w:hAnsi="Arial" w:cs="Arial"/>
          <w:b/>
          <w:bCs/>
          <w:sz w:val="22"/>
          <w:szCs w:val="22"/>
        </w:rPr>
        <w:t xml:space="preserve"> 2021:</w:t>
      </w:r>
      <w:r w:rsidR="006F097C">
        <w:rPr>
          <w:rFonts w:ascii="Arial" w:hAnsi="Arial" w:cs="Arial"/>
        </w:rPr>
        <w:t xml:space="preserve"> </w:t>
      </w:r>
      <w:hyperlink r:id="rId7" w:history="1">
        <w:proofErr w:type="spellStart"/>
        <w:r w:rsidR="00FF3BB8" w:rsidRPr="00CE6890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GiPrint</w:t>
        </w:r>
        <w:proofErr w:type="spellEnd"/>
      </w:hyperlink>
      <w:r w:rsidR="00FF3BB8" w:rsidRPr="00FF3BB8">
        <w:rPr>
          <w:rFonts w:ascii="Arial" w:hAnsi="Arial" w:cs="Arial"/>
          <w:sz w:val="22"/>
          <w:szCs w:val="22"/>
        </w:rPr>
        <w:t xml:space="preserve"> </w:t>
      </w:r>
      <w:r w:rsidR="00FF3BB8" w:rsidRPr="00AA3F48">
        <w:rPr>
          <w:rFonts w:ascii="Arial" w:hAnsi="Arial" w:cs="Arial"/>
          <w:b/>
          <w:bCs/>
          <w:sz w:val="22"/>
          <w:szCs w:val="22"/>
        </w:rPr>
        <w:t xml:space="preserve">è visual </w:t>
      </w:r>
      <w:proofErr w:type="spellStart"/>
      <w:r w:rsidR="00FF3BB8" w:rsidRPr="00AA3F48">
        <w:rPr>
          <w:rFonts w:ascii="Arial" w:hAnsi="Arial" w:cs="Arial"/>
          <w:b/>
          <w:bCs/>
          <w:sz w:val="22"/>
          <w:szCs w:val="22"/>
        </w:rPr>
        <w:t>communication</w:t>
      </w:r>
      <w:proofErr w:type="spellEnd"/>
      <w:r w:rsidR="00FF3BB8" w:rsidRPr="00FF3BB8">
        <w:rPr>
          <w:rFonts w:ascii="Arial" w:hAnsi="Arial" w:cs="Arial"/>
          <w:sz w:val="22"/>
          <w:szCs w:val="22"/>
        </w:rPr>
        <w:t>: dallo studio</w:t>
      </w:r>
      <w:r w:rsidR="000870FD">
        <w:rPr>
          <w:rFonts w:ascii="Arial" w:hAnsi="Arial" w:cs="Arial"/>
          <w:sz w:val="22"/>
          <w:szCs w:val="22"/>
        </w:rPr>
        <w:t xml:space="preserve"> della fattibilità</w:t>
      </w:r>
      <w:r w:rsidR="00FF3BB8" w:rsidRPr="00FF3BB8">
        <w:rPr>
          <w:rFonts w:ascii="Arial" w:hAnsi="Arial" w:cs="Arial"/>
          <w:sz w:val="22"/>
          <w:szCs w:val="22"/>
        </w:rPr>
        <w:t xml:space="preserve"> alla realizzazione di soluzioni personalizzate. E per farlo </w:t>
      </w:r>
      <w:r w:rsidR="00FF3BB8" w:rsidRPr="00FF3BB8">
        <w:rPr>
          <w:rFonts w:ascii="Arial" w:hAnsi="Arial" w:cs="Arial"/>
          <w:color w:val="000000"/>
          <w:sz w:val="22"/>
          <w:szCs w:val="22"/>
        </w:rPr>
        <w:t xml:space="preserve">utilizza </w:t>
      </w:r>
      <w:r w:rsidR="00FF3BB8" w:rsidRPr="00AA3F48">
        <w:rPr>
          <w:rFonts w:ascii="Arial" w:hAnsi="Arial" w:cs="Arial"/>
          <w:b/>
          <w:bCs/>
          <w:color w:val="000000"/>
          <w:sz w:val="22"/>
          <w:szCs w:val="22"/>
        </w:rPr>
        <w:t>tecnologie di ultima generazione</w:t>
      </w:r>
      <w:r w:rsidR="00FF3BB8" w:rsidRPr="00FF3BB8">
        <w:rPr>
          <w:rFonts w:ascii="Arial" w:hAnsi="Arial" w:cs="Arial"/>
          <w:color w:val="000000"/>
          <w:sz w:val="22"/>
          <w:szCs w:val="22"/>
        </w:rPr>
        <w:t>, le più performanti ed ecologiche esistenti sul mercato.</w:t>
      </w:r>
      <w:r w:rsidR="00FF3BB8">
        <w:rPr>
          <w:rFonts w:ascii="Arial" w:hAnsi="Arial" w:cs="Arial"/>
          <w:color w:val="000000"/>
          <w:sz w:val="22"/>
          <w:szCs w:val="22"/>
        </w:rPr>
        <w:t xml:space="preserve"> Nel reparto produttivo dell’azienda, infatti, sono schierati sistemi all’avanguardia, dal</w:t>
      </w:r>
      <w:r w:rsidR="000F1136">
        <w:rPr>
          <w:rFonts w:ascii="Arial" w:hAnsi="Arial" w:cs="Arial"/>
          <w:color w:val="000000"/>
          <w:sz w:val="22"/>
          <w:szCs w:val="22"/>
        </w:rPr>
        <w:t xml:space="preserve">la progettazione </w:t>
      </w:r>
      <w:r w:rsidR="00FF3BB8">
        <w:rPr>
          <w:rFonts w:ascii="Arial" w:hAnsi="Arial" w:cs="Arial"/>
          <w:color w:val="000000"/>
          <w:sz w:val="22"/>
          <w:szCs w:val="22"/>
        </w:rPr>
        <w:t xml:space="preserve">alla finitura, dove </w:t>
      </w:r>
      <w:r w:rsidR="00FF3BB8" w:rsidRPr="00AA3F48">
        <w:rPr>
          <w:rFonts w:ascii="Arial" w:hAnsi="Arial" w:cs="Arial"/>
          <w:b/>
          <w:bCs/>
          <w:color w:val="000000"/>
          <w:sz w:val="22"/>
          <w:szCs w:val="22"/>
        </w:rPr>
        <w:t>la stampa digitale è targata esclusivamente</w:t>
      </w:r>
      <w:r w:rsidR="00FF3BB8">
        <w:rPr>
          <w:rFonts w:ascii="Arial" w:hAnsi="Arial" w:cs="Arial"/>
          <w:color w:val="000000"/>
          <w:sz w:val="22"/>
          <w:szCs w:val="22"/>
        </w:rPr>
        <w:t xml:space="preserve"> </w:t>
      </w:r>
      <w:hyperlink r:id="rId8" w:history="1">
        <w:r w:rsidR="00FF3BB8" w:rsidRPr="00D25DA7">
          <w:rPr>
            <w:rStyle w:val="Collegamentoipertestuale"/>
            <w:rFonts w:ascii="Arial" w:hAnsi="Arial" w:cs="Arial"/>
            <w:b/>
            <w:bCs/>
            <w:sz w:val="22"/>
            <w:szCs w:val="22"/>
          </w:rPr>
          <w:t>Durst</w:t>
        </w:r>
      </w:hyperlink>
      <w:r w:rsidR="00FF3BB8">
        <w:rPr>
          <w:rFonts w:ascii="Arial" w:hAnsi="Arial" w:cs="Arial"/>
          <w:color w:val="000000"/>
          <w:sz w:val="22"/>
          <w:szCs w:val="22"/>
        </w:rPr>
        <w:t>. “</w:t>
      </w:r>
      <w:r w:rsidR="00FF3BB8" w:rsidRPr="00FF3BB8">
        <w:rPr>
          <w:rFonts w:ascii="Arial" w:hAnsi="Arial" w:cs="Arial"/>
          <w:i/>
          <w:iCs/>
          <w:color w:val="000000"/>
          <w:sz w:val="22"/>
          <w:szCs w:val="22"/>
        </w:rPr>
        <w:t xml:space="preserve">Realizziamo </w:t>
      </w:r>
      <w:r w:rsidR="003C0FA7">
        <w:rPr>
          <w:rFonts w:ascii="Arial" w:hAnsi="Arial" w:cs="Arial"/>
          <w:i/>
          <w:iCs/>
          <w:color w:val="000000"/>
          <w:sz w:val="22"/>
          <w:szCs w:val="22"/>
        </w:rPr>
        <w:t xml:space="preserve">commesse </w:t>
      </w:r>
      <w:r w:rsidR="00FF3BB8" w:rsidRPr="00FF3BB8">
        <w:rPr>
          <w:rFonts w:ascii="Arial" w:hAnsi="Arial" w:cs="Arial"/>
          <w:i/>
          <w:iCs/>
          <w:color w:val="000000"/>
          <w:sz w:val="22"/>
          <w:szCs w:val="22"/>
        </w:rPr>
        <w:t>chiavi in mano</w:t>
      </w:r>
      <w:r w:rsidR="003C0FA7">
        <w:rPr>
          <w:rFonts w:ascii="Arial" w:hAnsi="Arial" w:cs="Arial"/>
          <w:i/>
          <w:iCs/>
          <w:color w:val="000000"/>
          <w:sz w:val="22"/>
          <w:szCs w:val="22"/>
        </w:rPr>
        <w:t>,</w:t>
      </w:r>
      <w:r w:rsidR="00FF3BB8" w:rsidRPr="00FF3BB8">
        <w:rPr>
          <w:rFonts w:ascii="Arial" w:hAnsi="Arial" w:cs="Arial"/>
          <w:i/>
          <w:iCs/>
          <w:color w:val="000000"/>
          <w:sz w:val="22"/>
          <w:szCs w:val="22"/>
        </w:rPr>
        <w:t xml:space="preserve"> puntando su soluzioni innovative</w:t>
      </w:r>
      <w:r w:rsidR="003C0FA7">
        <w:rPr>
          <w:rFonts w:ascii="Arial" w:hAnsi="Arial" w:cs="Arial"/>
          <w:i/>
          <w:iCs/>
          <w:color w:val="000000"/>
          <w:sz w:val="22"/>
          <w:szCs w:val="22"/>
        </w:rPr>
        <w:t xml:space="preserve">, </w:t>
      </w:r>
      <w:r w:rsidR="00FF3BB8" w:rsidRPr="00FF3BB8">
        <w:rPr>
          <w:rFonts w:ascii="Arial" w:hAnsi="Arial" w:cs="Arial"/>
          <w:i/>
          <w:iCs/>
          <w:color w:val="000000"/>
          <w:sz w:val="22"/>
          <w:szCs w:val="22"/>
        </w:rPr>
        <w:t>contraddistinte da forte personalità e qualità eccellente. Per noi i sistemi Durst sono le ‘Ferrari’ della stampa digital</w:t>
      </w:r>
      <w:r w:rsidR="00AA3F48">
        <w:rPr>
          <w:rFonts w:ascii="Arial" w:hAnsi="Arial" w:cs="Arial"/>
          <w:i/>
          <w:iCs/>
          <w:color w:val="000000"/>
          <w:sz w:val="22"/>
          <w:szCs w:val="22"/>
        </w:rPr>
        <w:t>e</w:t>
      </w:r>
      <w:r w:rsidR="003C0FA7">
        <w:rPr>
          <w:rFonts w:ascii="Arial" w:hAnsi="Arial" w:cs="Arial"/>
          <w:i/>
          <w:iCs/>
          <w:color w:val="000000"/>
          <w:sz w:val="22"/>
          <w:szCs w:val="22"/>
        </w:rPr>
        <w:t>:</w:t>
      </w:r>
      <w:r w:rsidR="00FF3BB8" w:rsidRPr="00FF3BB8">
        <w:rPr>
          <w:rFonts w:ascii="Arial" w:hAnsi="Arial" w:cs="Arial"/>
          <w:i/>
          <w:iCs/>
          <w:color w:val="000000"/>
          <w:sz w:val="22"/>
          <w:szCs w:val="22"/>
        </w:rPr>
        <w:t xml:space="preserve"> un ingrediente fondamentale della ricetta che abbiamo messo a punto </w:t>
      </w:r>
      <w:r w:rsidR="00FF3BB8" w:rsidRPr="00AA3F48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per offrire ai nostri clienti solo il meglio</w:t>
      </w:r>
      <w:r w:rsidR="00FF3BB8">
        <w:rPr>
          <w:rFonts w:ascii="Arial" w:hAnsi="Arial" w:cs="Arial"/>
          <w:color w:val="000000"/>
          <w:sz w:val="22"/>
          <w:szCs w:val="22"/>
        </w:rPr>
        <w:t xml:space="preserve">”, afferma </w:t>
      </w:r>
      <w:r w:rsidR="00FF3BB8" w:rsidRPr="00D25DA7">
        <w:rPr>
          <w:rFonts w:ascii="Arial" w:hAnsi="Arial" w:cs="Arial"/>
          <w:b/>
          <w:bCs/>
          <w:color w:val="000000"/>
          <w:sz w:val="22"/>
          <w:szCs w:val="22"/>
        </w:rPr>
        <w:t xml:space="preserve">Denis Canton, amministratore delegato di </w:t>
      </w:r>
      <w:proofErr w:type="spellStart"/>
      <w:r w:rsidR="00FF3BB8" w:rsidRPr="00D25DA7">
        <w:rPr>
          <w:rFonts w:ascii="Arial" w:hAnsi="Arial" w:cs="Arial"/>
          <w:b/>
          <w:bCs/>
          <w:color w:val="000000"/>
          <w:sz w:val="22"/>
          <w:szCs w:val="22"/>
        </w:rPr>
        <w:t>GiPrint</w:t>
      </w:r>
      <w:proofErr w:type="spellEnd"/>
      <w:r w:rsidR="00FF3BB8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8EB92F3" w14:textId="057A7BB9" w:rsidR="009239E2" w:rsidRDefault="00FF3BB8" w:rsidP="00FF3BB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</w:rPr>
      </w:pPr>
      <w:r w:rsidRPr="009239E2">
        <w:rPr>
          <w:rFonts w:ascii="Arial" w:hAnsi="Arial" w:cs="Arial"/>
        </w:rPr>
        <w:t xml:space="preserve">Punto di riferimento nel mercato della stampa di grafica pubblicitaria e segnaletica urbana, </w:t>
      </w:r>
      <w:proofErr w:type="spellStart"/>
      <w:r w:rsidRPr="009239E2">
        <w:rPr>
          <w:rFonts w:ascii="Arial" w:hAnsi="Arial" w:cs="Arial"/>
        </w:rPr>
        <w:t>GiPrint</w:t>
      </w:r>
      <w:proofErr w:type="spellEnd"/>
      <w:r w:rsidRPr="009239E2">
        <w:rPr>
          <w:rFonts w:ascii="Arial" w:hAnsi="Arial" w:cs="Arial"/>
        </w:rPr>
        <w:t xml:space="preserve"> realizza </w:t>
      </w:r>
      <w:r w:rsidR="009239E2" w:rsidRPr="009239E2">
        <w:rPr>
          <w:rFonts w:ascii="Arial" w:hAnsi="Arial" w:cs="Arial"/>
        </w:rPr>
        <w:t>stampe digitali di grande e grandissimo formato su diversi tipi di superfici, tra cui materiali di comunicazione per il punto vendita come vetrofanie di grandi dimensioni, banner</w:t>
      </w:r>
      <w:r w:rsidR="003C0FA7">
        <w:rPr>
          <w:rFonts w:ascii="Arial" w:hAnsi="Arial" w:cs="Arial"/>
        </w:rPr>
        <w:t xml:space="preserve"> e</w:t>
      </w:r>
      <w:r w:rsidR="009239E2" w:rsidRPr="009239E2">
        <w:rPr>
          <w:rFonts w:ascii="Arial" w:hAnsi="Arial" w:cs="Arial"/>
        </w:rPr>
        <w:t xml:space="preserve"> calpestabili ad alto impatto comunicativo.</w:t>
      </w:r>
      <w:r w:rsidR="009239E2">
        <w:rPr>
          <w:rFonts w:ascii="Arial" w:hAnsi="Arial" w:cs="Arial"/>
        </w:rPr>
        <w:t xml:space="preserve"> I</w:t>
      </w:r>
      <w:r w:rsidR="003C0FA7">
        <w:rPr>
          <w:rFonts w:ascii="Arial" w:hAnsi="Arial" w:cs="Arial"/>
        </w:rPr>
        <w:t>l</w:t>
      </w:r>
      <w:r w:rsidR="009239E2">
        <w:rPr>
          <w:rFonts w:ascii="Arial" w:hAnsi="Arial" w:cs="Arial"/>
        </w:rPr>
        <w:t xml:space="preserve"> tutto grazie a una capacità produttiva su cui </w:t>
      </w:r>
      <w:proofErr w:type="spellStart"/>
      <w:r w:rsidR="009239E2">
        <w:rPr>
          <w:rFonts w:ascii="Arial" w:hAnsi="Arial" w:cs="Arial"/>
        </w:rPr>
        <w:t>GiPrint</w:t>
      </w:r>
      <w:proofErr w:type="spellEnd"/>
      <w:r w:rsidR="009239E2">
        <w:rPr>
          <w:rFonts w:ascii="Arial" w:hAnsi="Arial" w:cs="Arial"/>
        </w:rPr>
        <w:t xml:space="preserve"> continua a investire </w:t>
      </w:r>
      <w:r w:rsidR="009239E2" w:rsidRPr="00D133C4">
        <w:rPr>
          <w:rFonts w:ascii="Arial" w:hAnsi="Arial" w:cs="Arial"/>
          <w:b/>
          <w:bCs/>
        </w:rPr>
        <w:t xml:space="preserve">per </w:t>
      </w:r>
      <w:r w:rsidR="003C0FA7" w:rsidRPr="00D133C4">
        <w:rPr>
          <w:rFonts w:ascii="Arial" w:hAnsi="Arial" w:cs="Arial"/>
          <w:b/>
          <w:bCs/>
        </w:rPr>
        <w:t>offrire</w:t>
      </w:r>
      <w:r w:rsidR="009239E2" w:rsidRPr="00D133C4">
        <w:rPr>
          <w:rFonts w:ascii="Arial" w:hAnsi="Arial" w:cs="Arial"/>
          <w:b/>
          <w:bCs/>
        </w:rPr>
        <w:t xml:space="preserve"> standard qualitativi sempre più elevati, </w:t>
      </w:r>
      <w:r w:rsidR="00D257A5" w:rsidRPr="00D133C4">
        <w:rPr>
          <w:rFonts w:ascii="Arial" w:hAnsi="Arial" w:cs="Arial"/>
          <w:b/>
          <w:bCs/>
        </w:rPr>
        <w:t>tempestività</w:t>
      </w:r>
      <w:r w:rsidR="009239E2" w:rsidRPr="00D133C4">
        <w:rPr>
          <w:rFonts w:ascii="Arial" w:hAnsi="Arial" w:cs="Arial"/>
          <w:b/>
          <w:bCs/>
        </w:rPr>
        <w:t xml:space="preserve"> di esecuzione, precisione e cura del minimo dettaglio</w:t>
      </w:r>
      <w:r w:rsidR="009239E2">
        <w:rPr>
          <w:rFonts w:ascii="Arial" w:hAnsi="Arial" w:cs="Arial"/>
        </w:rPr>
        <w:t xml:space="preserve">. </w:t>
      </w:r>
      <w:r w:rsidR="009239E2" w:rsidRPr="00D25DA7">
        <w:rPr>
          <w:rFonts w:ascii="Arial" w:hAnsi="Arial" w:cs="Arial"/>
          <w:b/>
          <w:bCs/>
        </w:rPr>
        <w:t xml:space="preserve">Di recente installazione la </w:t>
      </w:r>
      <w:proofErr w:type="spellStart"/>
      <w:r w:rsidR="009239E2" w:rsidRPr="00D25DA7">
        <w:rPr>
          <w:rFonts w:ascii="Arial" w:hAnsi="Arial" w:cs="Arial"/>
          <w:b/>
          <w:bCs/>
        </w:rPr>
        <w:t>roll</w:t>
      </w:r>
      <w:proofErr w:type="spellEnd"/>
      <w:r w:rsidR="009239E2" w:rsidRPr="00D25DA7">
        <w:rPr>
          <w:rFonts w:ascii="Arial" w:hAnsi="Arial" w:cs="Arial"/>
          <w:b/>
          <w:bCs/>
        </w:rPr>
        <w:t>-to-</w:t>
      </w:r>
      <w:proofErr w:type="spellStart"/>
      <w:r w:rsidR="009239E2" w:rsidRPr="00D25DA7">
        <w:rPr>
          <w:rFonts w:ascii="Arial" w:hAnsi="Arial" w:cs="Arial"/>
          <w:b/>
          <w:bCs/>
        </w:rPr>
        <w:t>roll</w:t>
      </w:r>
      <w:proofErr w:type="spellEnd"/>
      <w:r w:rsidR="009239E2" w:rsidRPr="00D25DA7">
        <w:rPr>
          <w:rFonts w:ascii="Arial" w:hAnsi="Arial" w:cs="Arial"/>
          <w:b/>
          <w:bCs/>
        </w:rPr>
        <w:t xml:space="preserve"> Rho 512R</w:t>
      </w:r>
      <w:r w:rsidR="009239E2">
        <w:rPr>
          <w:rFonts w:ascii="Arial" w:hAnsi="Arial" w:cs="Arial"/>
        </w:rPr>
        <w:t xml:space="preserve">, aggiornamento tecnologico del modello </w:t>
      </w:r>
      <w:r w:rsidR="003C0FA7">
        <w:rPr>
          <w:rFonts w:ascii="Arial" w:hAnsi="Arial" w:cs="Arial"/>
        </w:rPr>
        <w:t>precedente</w:t>
      </w:r>
      <w:r w:rsidR="00D25DA7">
        <w:rPr>
          <w:rFonts w:ascii="Arial" w:hAnsi="Arial" w:cs="Arial"/>
        </w:rPr>
        <w:t>,</w:t>
      </w:r>
      <w:r w:rsidR="003C0FA7">
        <w:rPr>
          <w:rFonts w:ascii="Arial" w:hAnsi="Arial" w:cs="Arial"/>
        </w:rPr>
        <w:t xml:space="preserve"> </w:t>
      </w:r>
      <w:r w:rsidR="009239E2">
        <w:rPr>
          <w:rFonts w:ascii="Arial" w:hAnsi="Arial" w:cs="Arial"/>
        </w:rPr>
        <w:t xml:space="preserve">effettuato da </w:t>
      </w:r>
      <w:proofErr w:type="spellStart"/>
      <w:r w:rsidR="009239E2">
        <w:rPr>
          <w:rFonts w:ascii="Arial" w:hAnsi="Arial" w:cs="Arial"/>
        </w:rPr>
        <w:t>GiPrint</w:t>
      </w:r>
      <w:proofErr w:type="spellEnd"/>
      <w:r w:rsidR="009239E2">
        <w:rPr>
          <w:rFonts w:ascii="Arial" w:hAnsi="Arial" w:cs="Arial"/>
        </w:rPr>
        <w:t xml:space="preserve"> per crescere in velocità e qualità. Al suo fianco la </w:t>
      </w:r>
      <w:proofErr w:type="spellStart"/>
      <w:r w:rsidR="009239E2">
        <w:rPr>
          <w:rFonts w:ascii="Arial" w:hAnsi="Arial" w:cs="Arial"/>
        </w:rPr>
        <w:t>flatbed</w:t>
      </w:r>
      <w:proofErr w:type="spellEnd"/>
      <w:r w:rsidR="009239E2">
        <w:rPr>
          <w:rFonts w:ascii="Arial" w:hAnsi="Arial" w:cs="Arial"/>
        </w:rPr>
        <w:t xml:space="preserve"> </w:t>
      </w:r>
      <w:r w:rsidR="009239E2" w:rsidRPr="00D25DA7">
        <w:rPr>
          <w:rFonts w:ascii="Arial" w:hAnsi="Arial" w:cs="Arial"/>
          <w:b/>
          <w:bCs/>
        </w:rPr>
        <w:t>Durst Rho P10 200</w:t>
      </w:r>
      <w:r w:rsidR="009239E2">
        <w:rPr>
          <w:rFonts w:ascii="Arial" w:hAnsi="Arial" w:cs="Arial"/>
        </w:rPr>
        <w:t xml:space="preserve"> e </w:t>
      </w:r>
      <w:proofErr w:type="spellStart"/>
      <w:r w:rsidR="009239E2" w:rsidRPr="00967E2D">
        <w:rPr>
          <w:rFonts w:ascii="Arial" w:hAnsi="Arial" w:cs="Arial"/>
          <w:b/>
          <w:bCs/>
        </w:rPr>
        <w:t>Rhotex</w:t>
      </w:r>
      <w:proofErr w:type="spellEnd"/>
      <w:r w:rsidR="009239E2" w:rsidRPr="00967E2D">
        <w:rPr>
          <w:rFonts w:ascii="Arial" w:hAnsi="Arial" w:cs="Arial"/>
          <w:b/>
          <w:bCs/>
        </w:rPr>
        <w:t xml:space="preserve"> 32</w:t>
      </w:r>
      <w:r w:rsidR="00D25DA7" w:rsidRPr="00967E2D">
        <w:rPr>
          <w:rFonts w:ascii="Arial" w:hAnsi="Arial" w:cs="Arial"/>
          <w:b/>
          <w:bCs/>
        </w:rPr>
        <w:t>5</w:t>
      </w:r>
      <w:r w:rsidR="009239E2" w:rsidRPr="00967E2D">
        <w:rPr>
          <w:rFonts w:ascii="Arial" w:hAnsi="Arial" w:cs="Arial"/>
        </w:rPr>
        <w:t xml:space="preserve"> per </w:t>
      </w:r>
      <w:r w:rsidR="00D133C4" w:rsidRPr="00967E2D">
        <w:rPr>
          <w:rFonts w:ascii="Arial" w:hAnsi="Arial" w:cs="Arial"/>
        </w:rPr>
        <w:t>il</w:t>
      </w:r>
      <w:r w:rsidR="009239E2" w:rsidRPr="00967E2D">
        <w:rPr>
          <w:rFonts w:ascii="Arial" w:hAnsi="Arial" w:cs="Arial"/>
        </w:rPr>
        <w:t xml:space="preserve"> tessuto. </w:t>
      </w:r>
      <w:r w:rsidR="003C0FA7" w:rsidRPr="00967E2D">
        <w:rPr>
          <w:rFonts w:ascii="Arial" w:hAnsi="Arial" w:cs="Arial"/>
        </w:rPr>
        <w:t xml:space="preserve">Stampanti </w:t>
      </w:r>
      <w:r w:rsidR="009239E2" w:rsidRPr="00967E2D">
        <w:rPr>
          <w:rFonts w:ascii="Arial" w:hAnsi="Arial" w:cs="Arial"/>
        </w:rPr>
        <w:t>con prestazioni industriali</w:t>
      </w:r>
      <w:r w:rsidR="003C0FA7" w:rsidRPr="00967E2D">
        <w:rPr>
          <w:rFonts w:ascii="Arial" w:hAnsi="Arial" w:cs="Arial"/>
        </w:rPr>
        <w:t>,</w:t>
      </w:r>
      <w:r w:rsidR="009239E2" w:rsidRPr="00967E2D">
        <w:rPr>
          <w:rFonts w:ascii="Arial" w:hAnsi="Arial" w:cs="Arial"/>
        </w:rPr>
        <w:t xml:space="preserve"> ulteriormente potenziate dall’utilizzo del software </w:t>
      </w:r>
      <w:r w:rsidR="00CE6890" w:rsidRPr="00967E2D">
        <w:rPr>
          <w:rFonts w:ascii="Arial" w:hAnsi="Arial" w:cs="Arial"/>
        </w:rPr>
        <w:t xml:space="preserve">di produzione modulare </w:t>
      </w:r>
      <w:r w:rsidR="009239E2" w:rsidRPr="00967E2D">
        <w:rPr>
          <w:rFonts w:ascii="Arial" w:hAnsi="Arial" w:cs="Arial"/>
          <w:b/>
          <w:bCs/>
        </w:rPr>
        <w:t>Durst Workflow</w:t>
      </w:r>
      <w:r w:rsidR="009239E2" w:rsidRPr="00967E2D">
        <w:rPr>
          <w:rFonts w:ascii="Arial" w:hAnsi="Arial" w:cs="Arial"/>
        </w:rPr>
        <w:t xml:space="preserve"> che </w:t>
      </w:r>
      <w:r w:rsidR="00CE6890" w:rsidRPr="00967E2D">
        <w:rPr>
          <w:rFonts w:ascii="Arial" w:hAnsi="Arial" w:cs="Arial"/>
        </w:rPr>
        <w:t xml:space="preserve">gestisce e ottimizza </w:t>
      </w:r>
      <w:r w:rsidR="009239E2" w:rsidRPr="00967E2D">
        <w:rPr>
          <w:rFonts w:ascii="Arial" w:hAnsi="Arial" w:cs="Arial"/>
        </w:rPr>
        <w:t>non solo il flusso di lavoro delle stampanti, ma di tutti i sistemi</w:t>
      </w:r>
      <w:r w:rsidR="009239E2">
        <w:rPr>
          <w:rFonts w:ascii="Arial" w:hAnsi="Arial" w:cs="Arial"/>
        </w:rPr>
        <w:t xml:space="preserve"> presenti nel reparto produttivo,</w:t>
      </w:r>
      <w:r w:rsidR="009239E2" w:rsidRPr="009239E2">
        <w:rPr>
          <w:rFonts w:ascii="Arial" w:hAnsi="Arial" w:cs="Arial"/>
        </w:rPr>
        <w:t xml:space="preserve"> </w:t>
      </w:r>
      <w:r w:rsidR="009239E2">
        <w:rPr>
          <w:rFonts w:ascii="Arial" w:hAnsi="Arial" w:cs="Arial"/>
        </w:rPr>
        <w:t>rendendolo più fluido e sicuro. “</w:t>
      </w:r>
      <w:r w:rsidR="009239E2" w:rsidRPr="003C0FA7">
        <w:rPr>
          <w:rFonts w:ascii="Arial" w:hAnsi="Arial" w:cs="Arial"/>
          <w:i/>
          <w:iCs/>
        </w:rPr>
        <w:t>Durst Workflow</w:t>
      </w:r>
      <w:r w:rsidR="00B23B4B" w:rsidRPr="003C0FA7">
        <w:rPr>
          <w:rFonts w:ascii="Arial" w:hAnsi="Arial" w:cs="Arial"/>
          <w:i/>
          <w:iCs/>
        </w:rPr>
        <w:t xml:space="preserve"> ci conferisce l’efficienza che cercavamo riducendo gli interventi dell’operatore, velocizzando il flusso e, allo stesso tempo, </w:t>
      </w:r>
      <w:r w:rsidR="000870FD" w:rsidRPr="003C0FA7">
        <w:rPr>
          <w:rFonts w:ascii="Arial" w:hAnsi="Arial" w:cs="Arial"/>
          <w:i/>
          <w:iCs/>
        </w:rPr>
        <w:t xml:space="preserve">offrendo </w:t>
      </w:r>
      <w:r w:rsidR="00B23B4B" w:rsidRPr="003C0FA7">
        <w:rPr>
          <w:rFonts w:ascii="Arial" w:hAnsi="Arial" w:cs="Arial"/>
          <w:i/>
          <w:iCs/>
        </w:rPr>
        <w:t xml:space="preserve">la versatilità necessaria per </w:t>
      </w:r>
      <w:r w:rsidR="003C0FA7" w:rsidRPr="003C0FA7">
        <w:rPr>
          <w:rFonts w:ascii="Arial" w:hAnsi="Arial" w:cs="Arial"/>
          <w:i/>
          <w:iCs/>
        </w:rPr>
        <w:t>realizzare</w:t>
      </w:r>
      <w:r w:rsidR="00B23B4B" w:rsidRPr="003C0FA7">
        <w:rPr>
          <w:rFonts w:ascii="Arial" w:hAnsi="Arial" w:cs="Arial"/>
          <w:i/>
          <w:iCs/>
        </w:rPr>
        <w:t xml:space="preserve"> progetti ad alto tasso di personalizzazione</w:t>
      </w:r>
      <w:r w:rsidR="003C0FA7">
        <w:rPr>
          <w:rFonts w:ascii="Arial" w:hAnsi="Arial" w:cs="Arial"/>
        </w:rPr>
        <w:t xml:space="preserve">”, prosegue Canton. </w:t>
      </w:r>
      <w:r w:rsidR="00AE0EC7">
        <w:rPr>
          <w:rFonts w:ascii="Arial" w:hAnsi="Arial" w:cs="Arial"/>
        </w:rPr>
        <w:t xml:space="preserve">Un investimento in linea con la policy della casa madre </w:t>
      </w:r>
      <w:proofErr w:type="spellStart"/>
      <w:r w:rsidR="00AE0EC7" w:rsidRPr="00D25DA7">
        <w:rPr>
          <w:rFonts w:ascii="Arial" w:hAnsi="Arial" w:cs="Arial"/>
          <w:b/>
          <w:bCs/>
        </w:rPr>
        <w:t>GiPlanetGroup</w:t>
      </w:r>
      <w:proofErr w:type="spellEnd"/>
      <w:r w:rsidR="00AE0EC7">
        <w:rPr>
          <w:rFonts w:ascii="Arial" w:hAnsi="Arial" w:cs="Arial"/>
        </w:rPr>
        <w:t xml:space="preserve"> che </w:t>
      </w:r>
      <w:r w:rsidR="00AE0EC7" w:rsidRPr="00AE0EC7">
        <w:rPr>
          <w:rFonts w:ascii="Arial" w:hAnsi="Arial" w:cs="Arial"/>
        </w:rPr>
        <w:t xml:space="preserve">adotta </w:t>
      </w:r>
      <w:r w:rsidR="00AE0EC7" w:rsidRPr="00AE0EC7">
        <w:rPr>
          <w:rFonts w:ascii="Arial" w:hAnsi="Arial" w:cs="Arial"/>
          <w:color w:val="000000"/>
        </w:rPr>
        <w:t>il modello dell’impresa estesa, attraverso la creazione di una supply chain totalmente integrata con l’ausilio di processi e</w:t>
      </w:r>
      <w:r w:rsidR="00AE0EC7">
        <w:rPr>
          <w:rFonts w:ascii="Arial" w:hAnsi="Arial" w:cs="Arial"/>
          <w:color w:val="000000"/>
        </w:rPr>
        <w:t xml:space="preserve"> </w:t>
      </w:r>
      <w:r w:rsidR="00AE0EC7" w:rsidRPr="00AE0EC7">
        <w:rPr>
          <w:rFonts w:ascii="Arial" w:hAnsi="Arial" w:cs="Arial"/>
          <w:color w:val="000000"/>
        </w:rPr>
        <w:t>tecnologie</w:t>
      </w:r>
      <w:r w:rsidR="00AE0EC7" w:rsidRPr="00AE0EC7">
        <w:rPr>
          <w:rFonts w:ascii="Arial" w:hAnsi="Arial" w:cs="Arial"/>
          <w:b/>
          <w:bCs/>
          <w:color w:val="000000"/>
        </w:rPr>
        <w:t xml:space="preserve"> </w:t>
      </w:r>
      <w:r w:rsidR="00AE0EC7" w:rsidRPr="00AE0EC7">
        <w:rPr>
          <w:rFonts w:ascii="Arial" w:hAnsi="Arial" w:cs="Arial"/>
          <w:color w:val="000000"/>
        </w:rPr>
        <w:t>4.0.</w:t>
      </w:r>
    </w:p>
    <w:p w14:paraId="507137F0" w14:textId="346AA933" w:rsidR="00AE0EC7" w:rsidRDefault="00D257A5" w:rsidP="001172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“</w:t>
      </w:r>
      <w:r w:rsidR="000D1B68">
        <w:rPr>
          <w:rFonts w:ascii="Arial" w:hAnsi="Arial" w:cs="Arial"/>
          <w:i/>
          <w:iCs/>
          <w:color w:val="000000"/>
        </w:rPr>
        <w:t>Nell’ultimo anno</w:t>
      </w:r>
      <w:r w:rsidRPr="003A0853">
        <w:rPr>
          <w:rFonts w:ascii="Arial" w:hAnsi="Arial" w:cs="Arial"/>
          <w:i/>
          <w:iCs/>
          <w:color w:val="000000"/>
        </w:rPr>
        <w:t xml:space="preserve"> alcuni dei nostri mercati di riferimento, come </w:t>
      </w:r>
      <w:r w:rsidR="00D133C4">
        <w:rPr>
          <w:rFonts w:ascii="Arial" w:hAnsi="Arial" w:cs="Arial"/>
          <w:i/>
          <w:iCs/>
          <w:color w:val="000000"/>
        </w:rPr>
        <w:t>fiere ed eventi</w:t>
      </w:r>
      <w:r w:rsidRPr="003A0853">
        <w:rPr>
          <w:rFonts w:ascii="Arial" w:hAnsi="Arial" w:cs="Arial"/>
          <w:i/>
          <w:iCs/>
          <w:color w:val="000000"/>
        </w:rPr>
        <w:t>, hanno subito evidenti battu</w:t>
      </w:r>
      <w:r w:rsidR="000D1B68">
        <w:rPr>
          <w:rFonts w:ascii="Arial" w:hAnsi="Arial" w:cs="Arial"/>
          <w:i/>
          <w:iCs/>
          <w:color w:val="000000"/>
        </w:rPr>
        <w:t>t</w:t>
      </w:r>
      <w:r w:rsidRPr="003A0853">
        <w:rPr>
          <w:rFonts w:ascii="Arial" w:hAnsi="Arial" w:cs="Arial"/>
          <w:i/>
          <w:iCs/>
          <w:color w:val="000000"/>
        </w:rPr>
        <w:t xml:space="preserve">e d’arresto, ma, anche grazie alla versatilità delle stampanti Durst, abbiamo messo a frutto la </w:t>
      </w:r>
      <w:r w:rsidR="00AE0EC7" w:rsidRPr="003A0853">
        <w:rPr>
          <w:rFonts w:ascii="Arial" w:hAnsi="Arial" w:cs="Arial"/>
          <w:i/>
          <w:iCs/>
        </w:rPr>
        <w:t xml:space="preserve">grande esperienza </w:t>
      </w:r>
      <w:r w:rsidRPr="003A0853">
        <w:rPr>
          <w:rFonts w:ascii="Arial" w:hAnsi="Arial" w:cs="Arial"/>
          <w:i/>
          <w:iCs/>
        </w:rPr>
        <w:t xml:space="preserve">nel campo degli allestimenti fieristici trasferendola </w:t>
      </w:r>
      <w:r w:rsidR="009D62C8">
        <w:rPr>
          <w:rFonts w:ascii="Arial" w:hAnsi="Arial" w:cs="Arial"/>
          <w:i/>
          <w:iCs/>
        </w:rPr>
        <w:t>su altri settori</w:t>
      </w:r>
      <w:r w:rsidRPr="00C81E2F">
        <w:rPr>
          <w:rFonts w:ascii="Arial" w:hAnsi="Arial" w:cs="Arial"/>
        </w:rPr>
        <w:t xml:space="preserve">”. </w:t>
      </w:r>
      <w:r w:rsidR="009D62C8" w:rsidRPr="00C81E2F">
        <w:rPr>
          <w:rFonts w:ascii="Arial" w:hAnsi="Arial" w:cs="Arial"/>
        </w:rPr>
        <w:t xml:space="preserve">Durante il primo </w:t>
      </w:r>
      <w:proofErr w:type="spellStart"/>
      <w:r w:rsidR="009D62C8" w:rsidRPr="00C81E2F">
        <w:rPr>
          <w:rFonts w:ascii="Arial" w:hAnsi="Arial" w:cs="Arial"/>
        </w:rPr>
        <w:t>lockdown</w:t>
      </w:r>
      <w:proofErr w:type="spellEnd"/>
      <w:r w:rsidR="009D62C8" w:rsidRPr="00C81E2F">
        <w:rPr>
          <w:rFonts w:ascii="Arial" w:hAnsi="Arial" w:cs="Arial"/>
        </w:rPr>
        <w:t>, l’azienda si è attivata per la produzione di DPI</w:t>
      </w:r>
      <w:r w:rsidR="00296DFA" w:rsidRPr="00C81E2F">
        <w:rPr>
          <w:rFonts w:ascii="Arial" w:hAnsi="Arial" w:cs="Arial"/>
        </w:rPr>
        <w:t xml:space="preserve">, come separatori in plexiglass, visiere protettive e mascherine di comunità. Queste ultime, in particolare, realizzate aderendo al progetto open source promosso proprio da Durst. </w:t>
      </w:r>
      <w:r w:rsidR="006B116D" w:rsidRPr="00C81E2F">
        <w:rPr>
          <w:rFonts w:ascii="Arial" w:hAnsi="Arial" w:cs="Arial"/>
        </w:rPr>
        <w:t xml:space="preserve">Inoltre, </w:t>
      </w:r>
      <w:proofErr w:type="spellStart"/>
      <w:r w:rsidR="006B116D" w:rsidRPr="00C81E2F">
        <w:rPr>
          <w:rFonts w:ascii="Arial" w:hAnsi="Arial" w:cs="Arial"/>
        </w:rPr>
        <w:t>GiPrint</w:t>
      </w:r>
      <w:proofErr w:type="spellEnd"/>
      <w:r w:rsidR="006B116D" w:rsidRPr="00C81E2F">
        <w:rPr>
          <w:rFonts w:ascii="Arial" w:hAnsi="Arial" w:cs="Arial"/>
        </w:rPr>
        <w:t xml:space="preserve"> ha curato i rivestimenti e la segnaletica degli oltre 95 container attrezzati con moduli ospedalieri</w:t>
      </w:r>
      <w:r w:rsidR="00D86E89" w:rsidRPr="00C81E2F">
        <w:rPr>
          <w:rFonts w:ascii="Arial" w:hAnsi="Arial" w:cs="Arial"/>
        </w:rPr>
        <w:t xml:space="preserve"> </w:t>
      </w:r>
      <w:r w:rsidR="006B116D" w:rsidRPr="00C81E2F">
        <w:rPr>
          <w:rFonts w:ascii="Arial" w:hAnsi="Arial" w:cs="Arial"/>
        </w:rPr>
        <w:t xml:space="preserve">allestiti e installati da </w:t>
      </w:r>
      <w:proofErr w:type="spellStart"/>
      <w:r w:rsidR="006B116D" w:rsidRPr="00C81E2F">
        <w:rPr>
          <w:rFonts w:ascii="Arial" w:hAnsi="Arial" w:cs="Arial"/>
        </w:rPr>
        <w:t>GiPlanetGroup</w:t>
      </w:r>
      <w:proofErr w:type="spellEnd"/>
      <w:r w:rsidR="006B116D" w:rsidRPr="00C81E2F">
        <w:rPr>
          <w:rFonts w:ascii="Arial" w:hAnsi="Arial" w:cs="Arial"/>
        </w:rPr>
        <w:t xml:space="preserve"> </w:t>
      </w:r>
      <w:r w:rsidR="00D86E89" w:rsidRPr="00C81E2F">
        <w:rPr>
          <w:rFonts w:ascii="Arial" w:hAnsi="Arial" w:cs="Arial"/>
        </w:rPr>
        <w:t xml:space="preserve">presso diverse strutture sanitarie </w:t>
      </w:r>
      <w:r w:rsidR="006B116D" w:rsidRPr="00C81E2F">
        <w:rPr>
          <w:rFonts w:ascii="Arial" w:hAnsi="Arial" w:cs="Arial"/>
        </w:rPr>
        <w:t xml:space="preserve">durante le prime fasi dell’emergenza. Ora l’azienda guarda al futuro rivolgendosi a settori in crescita. </w:t>
      </w:r>
      <w:r w:rsidRPr="00C81E2F">
        <w:rPr>
          <w:rFonts w:ascii="Arial" w:hAnsi="Arial" w:cs="Arial"/>
        </w:rPr>
        <w:t>In particolare il mondo dell’</w:t>
      </w:r>
      <w:proofErr w:type="spellStart"/>
      <w:r w:rsidRPr="00C81E2F">
        <w:rPr>
          <w:rFonts w:ascii="Arial" w:hAnsi="Arial" w:cs="Arial"/>
        </w:rPr>
        <w:t>ho</w:t>
      </w:r>
      <w:bookmarkStart w:id="0" w:name="_GoBack"/>
      <w:bookmarkEnd w:id="0"/>
      <w:r w:rsidRPr="00C81E2F">
        <w:rPr>
          <w:rFonts w:ascii="Arial" w:hAnsi="Arial" w:cs="Arial"/>
        </w:rPr>
        <w:t>tellerie</w:t>
      </w:r>
      <w:proofErr w:type="spellEnd"/>
      <w:r w:rsidRPr="00C81E2F">
        <w:rPr>
          <w:rFonts w:ascii="Arial" w:hAnsi="Arial" w:cs="Arial"/>
        </w:rPr>
        <w:t xml:space="preserve"> per il quale </w:t>
      </w:r>
      <w:proofErr w:type="spellStart"/>
      <w:r w:rsidRPr="00C81E2F">
        <w:rPr>
          <w:rFonts w:ascii="Arial" w:hAnsi="Arial" w:cs="Arial"/>
        </w:rPr>
        <w:t>GiPrint</w:t>
      </w:r>
      <w:proofErr w:type="spellEnd"/>
      <w:r w:rsidRPr="00C81E2F">
        <w:rPr>
          <w:rFonts w:ascii="Arial" w:hAnsi="Arial" w:cs="Arial"/>
        </w:rPr>
        <w:t xml:space="preserve"> realizza</w:t>
      </w:r>
      <w:r w:rsidR="000D1B68" w:rsidRPr="00C81E2F">
        <w:rPr>
          <w:rFonts w:ascii="Arial" w:hAnsi="Arial" w:cs="Arial"/>
        </w:rPr>
        <w:t>,</w:t>
      </w:r>
      <w:r w:rsidRPr="00C81E2F">
        <w:rPr>
          <w:rFonts w:ascii="Arial" w:hAnsi="Arial" w:cs="Arial"/>
        </w:rPr>
        <w:t xml:space="preserve"> in sinergia con le altre società </w:t>
      </w:r>
      <w:r w:rsidR="00D86E89" w:rsidRPr="00C81E2F">
        <w:rPr>
          <w:rFonts w:ascii="Arial" w:hAnsi="Arial" w:cs="Arial"/>
        </w:rPr>
        <w:t>del Gruppo</w:t>
      </w:r>
      <w:r w:rsidR="000D1B68" w:rsidRPr="00C81E2F">
        <w:rPr>
          <w:rFonts w:ascii="Arial" w:hAnsi="Arial" w:cs="Arial"/>
        </w:rPr>
        <w:t>,</w:t>
      </w:r>
      <w:r w:rsidRPr="00D257A5">
        <w:rPr>
          <w:rFonts w:ascii="Arial" w:hAnsi="Arial" w:cs="Arial"/>
        </w:rPr>
        <w:t xml:space="preserve"> progetti chiavi in mano</w:t>
      </w:r>
      <w:r>
        <w:rPr>
          <w:rFonts w:ascii="Arial" w:hAnsi="Arial" w:cs="Arial"/>
        </w:rPr>
        <w:t xml:space="preserve"> che vanno dagli impianti elettrici alla carta da parati. Proprio per il wallpaper</w:t>
      </w:r>
      <w:r w:rsidR="000D1B6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che </w:t>
      </w:r>
      <w:proofErr w:type="spellStart"/>
      <w:r>
        <w:rPr>
          <w:rFonts w:ascii="Arial" w:hAnsi="Arial" w:cs="Arial"/>
        </w:rPr>
        <w:t>GiPrint</w:t>
      </w:r>
      <w:proofErr w:type="spellEnd"/>
      <w:r>
        <w:rPr>
          <w:rFonts w:ascii="Arial" w:hAnsi="Arial" w:cs="Arial"/>
        </w:rPr>
        <w:t xml:space="preserve"> stampa con il nuovo sistema </w:t>
      </w:r>
      <w:r w:rsidR="00D25DA7">
        <w:rPr>
          <w:rFonts w:ascii="Arial" w:hAnsi="Arial" w:cs="Arial"/>
        </w:rPr>
        <w:t xml:space="preserve">Durst </w:t>
      </w:r>
      <w:r>
        <w:rPr>
          <w:rFonts w:ascii="Arial" w:hAnsi="Arial" w:cs="Arial"/>
        </w:rPr>
        <w:t>Rho 512R</w:t>
      </w:r>
      <w:r w:rsidR="000D1B6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è stata messa a punto la linea </w:t>
      </w:r>
      <w:proofErr w:type="spellStart"/>
      <w:r w:rsidRPr="00D25DA7">
        <w:rPr>
          <w:rFonts w:ascii="Arial" w:hAnsi="Arial" w:cs="Arial"/>
          <w:b/>
          <w:bCs/>
        </w:rPr>
        <w:t>Baboon</w:t>
      </w:r>
      <w:proofErr w:type="spellEnd"/>
      <w:r w:rsidR="00632DA7">
        <w:rPr>
          <w:rFonts w:ascii="Arial" w:hAnsi="Arial" w:cs="Arial"/>
        </w:rPr>
        <w:t>, carte da parati che definiscono una nuova interpretazione dello spazio</w:t>
      </w:r>
      <w:r w:rsidR="000D1B68">
        <w:rPr>
          <w:rFonts w:ascii="Arial" w:hAnsi="Arial" w:cs="Arial"/>
        </w:rPr>
        <w:t xml:space="preserve">, molto apprezzate in ambito di </w:t>
      </w:r>
      <w:proofErr w:type="spellStart"/>
      <w:r w:rsidR="000D1B68">
        <w:rPr>
          <w:rFonts w:ascii="Arial" w:hAnsi="Arial" w:cs="Arial"/>
        </w:rPr>
        <w:t>interior</w:t>
      </w:r>
      <w:proofErr w:type="spellEnd"/>
      <w:r w:rsidR="000D1B68">
        <w:rPr>
          <w:rFonts w:ascii="Arial" w:hAnsi="Arial" w:cs="Arial"/>
        </w:rPr>
        <w:t xml:space="preserve"> </w:t>
      </w:r>
      <w:proofErr w:type="spellStart"/>
      <w:r w:rsidR="000D1B68">
        <w:rPr>
          <w:rFonts w:ascii="Arial" w:hAnsi="Arial" w:cs="Arial"/>
        </w:rPr>
        <w:t>decoration</w:t>
      </w:r>
      <w:proofErr w:type="spellEnd"/>
      <w:r w:rsidR="000D1B68">
        <w:rPr>
          <w:rFonts w:ascii="Arial" w:hAnsi="Arial" w:cs="Arial"/>
        </w:rPr>
        <w:t>.</w:t>
      </w:r>
      <w:r w:rsidR="00117295">
        <w:rPr>
          <w:rFonts w:ascii="Arial" w:hAnsi="Arial" w:cs="Arial"/>
        </w:rPr>
        <w:t xml:space="preserve"> Oltre all’attività di service, dunque, l’azienda si propone al </w:t>
      </w:r>
      <w:proofErr w:type="spellStart"/>
      <w:r w:rsidR="00117295">
        <w:rPr>
          <w:rFonts w:ascii="Arial" w:hAnsi="Arial" w:cs="Arial"/>
        </w:rPr>
        <w:t>contract</w:t>
      </w:r>
      <w:proofErr w:type="spellEnd"/>
      <w:r w:rsidR="00117295">
        <w:rPr>
          <w:rFonts w:ascii="Arial" w:hAnsi="Arial" w:cs="Arial"/>
        </w:rPr>
        <w:t xml:space="preserve"> della ristorazione</w:t>
      </w:r>
      <w:r w:rsidR="00D133C4">
        <w:rPr>
          <w:rFonts w:ascii="Arial" w:hAnsi="Arial" w:cs="Arial"/>
        </w:rPr>
        <w:t xml:space="preserve"> e dell’</w:t>
      </w:r>
      <w:proofErr w:type="spellStart"/>
      <w:r w:rsidR="00D133C4">
        <w:rPr>
          <w:rFonts w:ascii="Arial" w:hAnsi="Arial" w:cs="Arial"/>
        </w:rPr>
        <w:t>hospitality</w:t>
      </w:r>
      <w:proofErr w:type="spellEnd"/>
      <w:r w:rsidR="00117295">
        <w:rPr>
          <w:rFonts w:ascii="Arial" w:hAnsi="Arial" w:cs="Arial"/>
        </w:rPr>
        <w:t xml:space="preserve"> con soluzioni esclusive come, appunto, la carta da parati e i cassonetti fonoassorbenti, anch’essi personalizzati con Rho 512R. </w:t>
      </w:r>
    </w:p>
    <w:p w14:paraId="227BE3D9" w14:textId="05C8FA06" w:rsidR="00FE4125" w:rsidRPr="003C4FBD" w:rsidRDefault="00FE4125" w:rsidP="00117295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FE4125">
        <w:rPr>
          <w:rFonts w:ascii="Arial" w:hAnsi="Arial" w:cs="Arial"/>
          <w:i/>
          <w:iCs/>
        </w:rPr>
        <w:t>Investire in tecnologie di ultima generazione ci permette di onorare la promessa di standard qualitativi molto elevati che contraddistinguono anche il nostro servizio</w:t>
      </w:r>
      <w:r>
        <w:rPr>
          <w:rFonts w:ascii="Arial" w:hAnsi="Arial" w:cs="Arial"/>
        </w:rPr>
        <w:t>”. Qualità e servizio</w:t>
      </w:r>
      <w:r w:rsidR="00D133C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dunque</w:t>
      </w:r>
      <w:r w:rsidR="00D133C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lastRenderedPageBreak/>
        <w:t xml:space="preserve">sono tra gli asset della proposta </w:t>
      </w:r>
      <w:proofErr w:type="spellStart"/>
      <w:r>
        <w:rPr>
          <w:rFonts w:ascii="Arial" w:hAnsi="Arial" w:cs="Arial"/>
        </w:rPr>
        <w:t>GiPrint</w:t>
      </w:r>
      <w:proofErr w:type="spellEnd"/>
      <w:r>
        <w:rPr>
          <w:rFonts w:ascii="Arial" w:hAnsi="Arial" w:cs="Arial"/>
        </w:rPr>
        <w:t xml:space="preserve"> che accomuna l’azienda alla realtà altoatesina. “</w:t>
      </w:r>
      <w:r w:rsidRPr="00CE6890">
        <w:rPr>
          <w:rFonts w:ascii="Arial" w:hAnsi="Arial" w:cs="Arial"/>
          <w:i/>
          <w:iCs/>
        </w:rPr>
        <w:t>La qualità che riconosciamo alle stampanti Durst e il servizio garantito dal suo team non sono paragonabili ad altri</w:t>
      </w:r>
      <w:r>
        <w:rPr>
          <w:rFonts w:ascii="Arial" w:hAnsi="Arial" w:cs="Arial"/>
        </w:rPr>
        <w:t>”,</w:t>
      </w:r>
      <w:r w:rsidR="00CE6890">
        <w:rPr>
          <w:rFonts w:ascii="Arial" w:hAnsi="Arial" w:cs="Arial"/>
        </w:rPr>
        <w:t xml:space="preserve"> conclude</w:t>
      </w:r>
      <w:r>
        <w:rPr>
          <w:rFonts w:ascii="Arial" w:hAnsi="Arial" w:cs="Arial"/>
        </w:rPr>
        <w:t xml:space="preserve"> Canton. “</w:t>
      </w:r>
      <w:r w:rsidRPr="00CE6890">
        <w:rPr>
          <w:rFonts w:ascii="Arial" w:hAnsi="Arial" w:cs="Arial"/>
          <w:i/>
          <w:iCs/>
        </w:rPr>
        <w:t>L’assistenza è super tempestiva, la disponibilità massima e, al di là dell’innegabile qualità della stampa</w:t>
      </w:r>
      <w:r w:rsidR="00CE6890" w:rsidRPr="00CE6890">
        <w:rPr>
          <w:rFonts w:ascii="Arial" w:hAnsi="Arial" w:cs="Arial"/>
          <w:i/>
          <w:iCs/>
        </w:rPr>
        <w:t>, anche questo ci porta da anni a rinnovare la collaborazione con Durst</w:t>
      </w:r>
      <w:r w:rsidR="00CE6890">
        <w:rPr>
          <w:rFonts w:ascii="Arial" w:hAnsi="Arial" w:cs="Arial"/>
        </w:rPr>
        <w:t>”.</w:t>
      </w:r>
    </w:p>
    <w:p w14:paraId="05E0B515" w14:textId="77777777" w:rsidR="006F097C" w:rsidRPr="008C4B72" w:rsidRDefault="006F097C" w:rsidP="008C4B72">
      <w:pPr>
        <w:spacing w:line="276" w:lineRule="auto"/>
        <w:jc w:val="both"/>
        <w:rPr>
          <w:rFonts w:ascii="Arial" w:hAnsi="Arial" w:cs="Arial"/>
        </w:rPr>
      </w:pPr>
    </w:p>
    <w:p w14:paraId="188F916A" w14:textId="77777777" w:rsidR="006F097C" w:rsidRPr="00755E18" w:rsidRDefault="006F097C" w:rsidP="006F097C">
      <w:pPr>
        <w:pStyle w:val="Grigliamedia21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Arial" w:hAnsi="Arial" w:cs="Arial"/>
          <w:b/>
          <w:lang w:val="it-IT"/>
        </w:rPr>
      </w:pPr>
      <w:r w:rsidRPr="00755E18">
        <w:rPr>
          <w:rFonts w:ascii="Arial" w:hAnsi="Arial" w:cs="Arial"/>
          <w:b/>
          <w:lang w:val="it-IT"/>
        </w:rPr>
        <w:t>PROFILO DURST</w:t>
      </w:r>
      <w:r>
        <w:rPr>
          <w:rFonts w:ascii="Arial" w:hAnsi="Arial" w:cs="Arial"/>
          <w:b/>
          <w:lang w:val="it-IT"/>
        </w:rPr>
        <w:t xml:space="preserve"> GROUP</w:t>
      </w:r>
    </w:p>
    <w:p w14:paraId="56CA5E7B" w14:textId="77777777" w:rsidR="006F097C" w:rsidRPr="00755E18" w:rsidRDefault="006F097C" w:rsidP="006F097C">
      <w:pPr>
        <w:pStyle w:val="Grigliamedia21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Arial" w:hAnsi="Arial" w:cs="Arial"/>
          <w:lang w:val="it-IT"/>
        </w:rPr>
      </w:pPr>
      <w:r w:rsidRPr="00755E18">
        <w:rPr>
          <w:rFonts w:ascii="Arial" w:hAnsi="Arial" w:cs="Arial"/>
          <w:lang w:val="it-IT"/>
        </w:rPr>
        <w:t xml:space="preserve">Durst </w:t>
      </w:r>
      <w:r>
        <w:rPr>
          <w:rFonts w:ascii="Arial" w:hAnsi="Arial" w:cs="Arial"/>
          <w:lang w:val="it-IT"/>
        </w:rPr>
        <w:t xml:space="preserve">Group </w:t>
      </w:r>
      <w:r w:rsidRPr="00755E18">
        <w:rPr>
          <w:rFonts w:ascii="Arial" w:hAnsi="Arial" w:cs="Arial"/>
          <w:lang w:val="it-IT"/>
        </w:rPr>
        <w:t xml:space="preserve">è leader </w:t>
      </w:r>
      <w:bookmarkStart w:id="1" w:name="_Hlk484522366"/>
      <w:r w:rsidRPr="00755E18">
        <w:rPr>
          <w:rFonts w:ascii="Arial" w:hAnsi="Arial" w:cs="Arial"/>
          <w:lang w:val="it-IT"/>
        </w:rPr>
        <w:t>mondiale nella produzione di sistemi di stampa inkjet per applicazioni industriali</w:t>
      </w:r>
      <w:bookmarkEnd w:id="1"/>
      <w:r w:rsidRPr="00755E18">
        <w:rPr>
          <w:rFonts w:ascii="Arial" w:hAnsi="Arial" w:cs="Arial"/>
          <w:lang w:val="it-IT"/>
        </w:rPr>
        <w:t xml:space="preserve">. Alta efficienza, qualità delle immagini, affidabilità, produttività e versatilità sono le caratteristiche comuni a tutte le soluzioni tecnologiche firmate Durst. La forza innovativa di Durst </w:t>
      </w:r>
      <w:r>
        <w:rPr>
          <w:rFonts w:ascii="Arial" w:hAnsi="Arial" w:cs="Arial"/>
          <w:lang w:val="it-IT"/>
        </w:rPr>
        <w:t xml:space="preserve">Group </w:t>
      </w:r>
      <w:r w:rsidRPr="00755E18">
        <w:rPr>
          <w:rFonts w:ascii="Arial" w:hAnsi="Arial" w:cs="Arial"/>
          <w:lang w:val="it-IT"/>
        </w:rPr>
        <w:t xml:space="preserve">contribuisce significativamente alla digitalizzazione dei processi produttivi in molti mercati, assicurando vantaggi competitivi duraturi e marginalità grazie alle prestazioni di alto livello. </w:t>
      </w:r>
    </w:p>
    <w:p w14:paraId="2C977FC2" w14:textId="77777777" w:rsidR="006F097C" w:rsidRPr="003A1CEC" w:rsidRDefault="006F097C" w:rsidP="006F097C">
      <w:pPr>
        <w:pStyle w:val="Grigliamedia21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jc w:val="both"/>
        <w:rPr>
          <w:rFonts w:ascii="Arial" w:hAnsi="Arial" w:cs="Arial"/>
          <w:b/>
          <w:color w:val="000000" w:themeColor="text1"/>
          <w:lang w:val="it-IT"/>
        </w:rPr>
      </w:pPr>
      <w:r w:rsidRPr="00755E18">
        <w:rPr>
          <w:rFonts w:ascii="Arial" w:hAnsi="Arial" w:cs="Arial"/>
          <w:lang w:val="it-IT"/>
        </w:rPr>
        <w:t xml:space="preserve">Per ulteriori informazioni su Durst </w:t>
      </w:r>
      <w:r>
        <w:rPr>
          <w:rFonts w:ascii="Arial" w:hAnsi="Arial" w:cs="Arial"/>
          <w:lang w:val="it-IT"/>
        </w:rPr>
        <w:t>Group</w:t>
      </w:r>
      <w:r w:rsidRPr="00755E18">
        <w:rPr>
          <w:rFonts w:ascii="Arial" w:hAnsi="Arial" w:cs="Arial"/>
          <w:lang w:val="it-IT"/>
        </w:rPr>
        <w:t xml:space="preserve"> consultare il sito </w:t>
      </w:r>
      <w:hyperlink r:id="rId9">
        <w:r w:rsidRPr="003A1CEC">
          <w:rPr>
            <w:rFonts w:ascii="Arial" w:hAnsi="Arial" w:cs="Arial"/>
            <w:color w:val="000000" w:themeColor="text1"/>
            <w:u w:val="single" w:color="0000FF"/>
            <w:lang w:val="it-IT"/>
          </w:rPr>
          <w:t>www.durst-group.com</w:t>
        </w:r>
      </w:hyperlink>
    </w:p>
    <w:tbl>
      <w:tblPr>
        <w:tblpPr w:leftFromText="141" w:rightFromText="141" w:vertAnchor="text" w:horzAnchor="margin" w:tblpY="1"/>
        <w:tblW w:w="4971" w:type="pct"/>
        <w:tblLook w:val="01E0" w:firstRow="1" w:lastRow="1" w:firstColumn="1" w:lastColumn="1" w:noHBand="0" w:noVBand="0"/>
      </w:tblPr>
      <w:tblGrid>
        <w:gridCol w:w="4791"/>
        <w:gridCol w:w="4791"/>
      </w:tblGrid>
      <w:tr w:rsidR="006F097C" w:rsidRPr="003A1CEC" w14:paraId="2C317800" w14:textId="77777777" w:rsidTr="0045402A">
        <w:trPr>
          <w:trHeight w:val="2212"/>
        </w:trPr>
        <w:tc>
          <w:tcPr>
            <w:tcW w:w="2500" w:type="pct"/>
          </w:tcPr>
          <w:p w14:paraId="4B0CFE9B" w14:textId="77777777" w:rsidR="006F097C" w:rsidRPr="006A1379" w:rsidRDefault="006F097C" w:rsidP="0045402A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</w:p>
          <w:p w14:paraId="4C9064F0" w14:textId="77777777" w:rsidR="006F097C" w:rsidRPr="006A1379" w:rsidRDefault="006F097C" w:rsidP="0045402A"/>
          <w:p w14:paraId="5A7D22DA" w14:textId="77777777" w:rsidR="006F097C" w:rsidRPr="006A1379" w:rsidRDefault="006F097C" w:rsidP="0045402A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6A1379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Per la stampa: </w:t>
            </w:r>
          </w:p>
          <w:p w14:paraId="0DAEF2F8" w14:textId="77777777" w:rsidR="006F097C" w:rsidRPr="006A1379" w:rsidRDefault="006F097C" w:rsidP="0045402A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6A1379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PINKOMMUNICATION</w:t>
            </w:r>
          </w:p>
          <w:p w14:paraId="0BABCB8B" w14:textId="77777777" w:rsidR="006F097C" w:rsidRPr="006A1379" w:rsidRDefault="006F097C" w:rsidP="0045402A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</w:pPr>
            <w:r w:rsidRPr="006A1379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>Cristina Cortellezzi - Laura Premoli</w:t>
            </w:r>
          </w:p>
          <w:p w14:paraId="58AC56DB" w14:textId="77777777" w:rsidR="006F097C" w:rsidRPr="006A1379" w:rsidRDefault="006F097C" w:rsidP="0045402A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6A137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Tel. 02-89077160 – 02-89077149 </w:t>
            </w:r>
          </w:p>
          <w:p w14:paraId="668CF4B6" w14:textId="77777777" w:rsidR="006F097C" w:rsidRPr="006A1379" w:rsidRDefault="006F097C" w:rsidP="0045402A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6A137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info@pinkommunication.it  </w:t>
            </w:r>
          </w:p>
          <w:p w14:paraId="4894CC33" w14:textId="77777777" w:rsidR="006F097C" w:rsidRPr="006F097C" w:rsidRDefault="00BC26F8" w:rsidP="0045402A">
            <w:pPr>
              <w:rPr>
                <w:rFonts w:ascii="Arial" w:hAnsi="Arial" w:cs="Arial"/>
                <w:bCs/>
                <w:color w:val="000000"/>
                <w:lang w:val="en-US"/>
              </w:rPr>
            </w:pPr>
            <w:hyperlink r:id="rId10" w:history="1">
              <w:r w:rsidR="006F097C" w:rsidRPr="006F097C">
                <w:rPr>
                  <w:rFonts w:ascii="Arial" w:hAnsi="Arial" w:cs="Arial"/>
                  <w:bCs/>
                  <w:color w:val="000000"/>
                  <w:lang w:val="en-US"/>
                </w:rPr>
                <w:t>www.pinkommunication.it</w:t>
              </w:r>
            </w:hyperlink>
          </w:p>
          <w:p w14:paraId="0F6A9174" w14:textId="77777777" w:rsidR="006F097C" w:rsidRPr="006A1379" w:rsidRDefault="006F097C" w:rsidP="0045402A">
            <w:pPr>
              <w:pStyle w:val="Titolo1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</w:tcPr>
          <w:p w14:paraId="065AC937" w14:textId="77777777" w:rsidR="006F097C" w:rsidRPr="006A1379" w:rsidRDefault="006F097C" w:rsidP="0045402A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3E5EDB0" w14:textId="77777777" w:rsidR="006F097C" w:rsidRPr="006F097C" w:rsidRDefault="006F097C" w:rsidP="0045402A">
            <w:pPr>
              <w:rPr>
                <w:lang w:val="en-US"/>
              </w:rPr>
            </w:pPr>
          </w:p>
          <w:p w14:paraId="06DC6750" w14:textId="77777777" w:rsidR="006F097C" w:rsidRPr="006A1379" w:rsidRDefault="006F097C" w:rsidP="0045402A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6A1379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>Per il pubblico:</w:t>
            </w:r>
          </w:p>
          <w:p w14:paraId="50740A87" w14:textId="77777777" w:rsidR="006F097C" w:rsidRPr="00F13089" w:rsidRDefault="006F097C" w:rsidP="0045402A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</w:pPr>
            <w:r w:rsidRPr="00F13089">
              <w:rPr>
                <w:rFonts w:ascii="Arial" w:hAnsi="Arial" w:cs="Arial"/>
                <w:color w:val="000000"/>
                <w:sz w:val="22"/>
                <w:szCs w:val="22"/>
                <w:lang w:val="it-IT"/>
              </w:rPr>
              <w:t xml:space="preserve">Durst Group S.p.A. </w:t>
            </w:r>
          </w:p>
          <w:p w14:paraId="0EC4CC2A" w14:textId="77777777" w:rsidR="006F097C" w:rsidRPr="006A1379" w:rsidRDefault="006F097C" w:rsidP="0045402A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</w:pPr>
            <w:r w:rsidRPr="006A1379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>Divisione Vendite Italia</w:t>
            </w:r>
          </w:p>
          <w:p w14:paraId="2ED9290C" w14:textId="77777777" w:rsidR="006F097C" w:rsidRPr="006A1379" w:rsidRDefault="006F097C" w:rsidP="0045402A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</w:pPr>
            <w:r w:rsidRPr="006A1379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 xml:space="preserve">Tel. +39.0472.810211 </w:t>
            </w:r>
          </w:p>
          <w:p w14:paraId="5C087744" w14:textId="77777777" w:rsidR="006F097C" w:rsidRPr="006A1379" w:rsidRDefault="006F097C" w:rsidP="0045402A">
            <w:pPr>
              <w:pStyle w:val="Titolo1"/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</w:pPr>
            <w:r w:rsidRPr="006A1379">
              <w:rPr>
                <w:rFonts w:ascii="Arial" w:hAnsi="Arial" w:cs="Arial"/>
                <w:b w:val="0"/>
                <w:color w:val="000000"/>
                <w:sz w:val="22"/>
                <w:szCs w:val="22"/>
                <w:lang w:val="it-IT"/>
              </w:rPr>
              <w:t xml:space="preserve">dvi@durst-group.com- </w:t>
            </w:r>
            <w:bookmarkStart w:id="2" w:name="_Hlk481587879"/>
          </w:p>
          <w:p w14:paraId="4BD45799" w14:textId="77777777" w:rsidR="006F097C" w:rsidRPr="006A1379" w:rsidRDefault="00BC26F8" w:rsidP="0045402A">
            <w:pPr>
              <w:pStyle w:val="Titolo1"/>
              <w:rPr>
                <w:rFonts w:ascii="Arial" w:hAnsi="Arial" w:cs="Arial"/>
                <w:color w:val="000000"/>
                <w:sz w:val="22"/>
                <w:szCs w:val="22"/>
              </w:rPr>
            </w:pPr>
            <w:hyperlink r:id="rId11" w:history="1">
              <w:r w:rsidR="006F097C" w:rsidRPr="006A1379">
                <w:rPr>
                  <w:rStyle w:val="Collegamentoipertestuale"/>
                  <w:rFonts w:ascii="Arial" w:hAnsi="Arial" w:cs="Arial"/>
                  <w:b w:val="0"/>
                  <w:sz w:val="22"/>
                  <w:szCs w:val="22"/>
                </w:rPr>
                <w:t>www.durst-group.com</w:t>
              </w:r>
            </w:hyperlink>
            <w:bookmarkEnd w:id="2"/>
          </w:p>
        </w:tc>
      </w:tr>
    </w:tbl>
    <w:p w14:paraId="00D575AA" w14:textId="77777777" w:rsidR="006F097C" w:rsidRPr="00526CB2" w:rsidRDefault="006F097C" w:rsidP="006F097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80FB02F" w14:textId="77777777" w:rsidR="006F097C" w:rsidRPr="00526CB2" w:rsidRDefault="006F097C" w:rsidP="006F097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CE6C21C" w14:textId="77777777" w:rsidR="006F097C" w:rsidRPr="00DE09E4" w:rsidRDefault="006F097C" w:rsidP="006F097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Helvetica" w:hAnsi="Helvetica" w:cs="Helvetica"/>
          <w:color w:val="000000" w:themeColor="text1"/>
          <w:lang w:val="en-US"/>
        </w:rPr>
      </w:pPr>
    </w:p>
    <w:p w14:paraId="2BB172A5" w14:textId="77777777" w:rsidR="00F27E11" w:rsidRDefault="00F27E11"/>
    <w:sectPr w:rsidR="00F27E1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812E1" w14:textId="77777777" w:rsidR="006F097C" w:rsidRDefault="006F097C" w:rsidP="006F097C">
      <w:pPr>
        <w:spacing w:after="0" w:line="240" w:lineRule="auto"/>
      </w:pPr>
      <w:r>
        <w:separator/>
      </w:r>
    </w:p>
  </w:endnote>
  <w:endnote w:type="continuationSeparator" w:id="0">
    <w:p w14:paraId="56C39EAD" w14:textId="77777777" w:rsidR="006F097C" w:rsidRDefault="006F097C" w:rsidP="006F0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tisSemi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79777" w14:textId="77777777" w:rsidR="00D133C4" w:rsidRDefault="00D133C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FCB92" w14:textId="77777777" w:rsidR="00D133C4" w:rsidRDefault="00D133C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E9623" w14:textId="77777777" w:rsidR="00D133C4" w:rsidRDefault="00D133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959D58" w14:textId="77777777" w:rsidR="006F097C" w:rsidRDefault="006F097C" w:rsidP="006F097C">
      <w:pPr>
        <w:spacing w:after="0" w:line="240" w:lineRule="auto"/>
      </w:pPr>
      <w:r>
        <w:separator/>
      </w:r>
    </w:p>
  </w:footnote>
  <w:footnote w:type="continuationSeparator" w:id="0">
    <w:p w14:paraId="40F6CBC9" w14:textId="77777777" w:rsidR="006F097C" w:rsidRDefault="006F097C" w:rsidP="006F0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BB11A" w14:textId="77777777" w:rsidR="00D133C4" w:rsidRDefault="00D133C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189DC" w14:textId="77777777" w:rsidR="006F097C" w:rsidRDefault="006F097C">
    <w:pPr>
      <w:pStyle w:val="Intestazione"/>
    </w:pPr>
    <w:r>
      <w:rPr>
        <w:rFonts w:ascii="RotisSemiSans" w:hAnsi="RotisSemiSans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0" wp14:anchorId="2C1C6740" wp14:editId="58B1D066">
          <wp:simplePos x="0" y="0"/>
          <wp:positionH relativeFrom="margin">
            <wp:align>right</wp:align>
          </wp:positionH>
          <wp:positionV relativeFrom="paragraph">
            <wp:posOffset>-48184</wp:posOffset>
          </wp:positionV>
          <wp:extent cx="862330" cy="646430"/>
          <wp:effectExtent l="0" t="0" r="0" b="1270"/>
          <wp:wrapSquare wrapText="bothSides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62330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8291E4" w14:textId="77777777" w:rsidR="006F097C" w:rsidRDefault="006F097C">
    <w:pPr>
      <w:pStyle w:val="Intestazione"/>
    </w:pPr>
  </w:p>
  <w:p w14:paraId="5623B0EB" w14:textId="77777777" w:rsidR="006F097C" w:rsidRDefault="006F097C">
    <w:pPr>
      <w:pStyle w:val="Intestazione"/>
    </w:pPr>
  </w:p>
  <w:p w14:paraId="32470016" w14:textId="77777777" w:rsidR="006F097C" w:rsidRDefault="006F097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E87B9" w14:textId="77777777" w:rsidR="00D133C4" w:rsidRDefault="00D133C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B12869"/>
    <w:multiLevelType w:val="hybridMultilevel"/>
    <w:tmpl w:val="08E45E7C"/>
    <w:lvl w:ilvl="0" w:tplc="4B5673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96"/>
    <w:rsid w:val="00005B6A"/>
    <w:rsid w:val="000870FD"/>
    <w:rsid w:val="000D1B68"/>
    <w:rsid w:val="000F1136"/>
    <w:rsid w:val="00117295"/>
    <w:rsid w:val="00122F7E"/>
    <w:rsid w:val="0019369D"/>
    <w:rsid w:val="00195EF6"/>
    <w:rsid w:val="001A046F"/>
    <w:rsid w:val="001D5DF8"/>
    <w:rsid w:val="00271D2F"/>
    <w:rsid w:val="00296DFA"/>
    <w:rsid w:val="00302309"/>
    <w:rsid w:val="00373643"/>
    <w:rsid w:val="00384A3B"/>
    <w:rsid w:val="003A0853"/>
    <w:rsid w:val="003C0FA7"/>
    <w:rsid w:val="003C26B2"/>
    <w:rsid w:val="003C2C20"/>
    <w:rsid w:val="00420871"/>
    <w:rsid w:val="004515B4"/>
    <w:rsid w:val="004577D4"/>
    <w:rsid w:val="004B362D"/>
    <w:rsid w:val="00520F24"/>
    <w:rsid w:val="005A43DB"/>
    <w:rsid w:val="00632DA7"/>
    <w:rsid w:val="00642C59"/>
    <w:rsid w:val="00647C2F"/>
    <w:rsid w:val="006631FC"/>
    <w:rsid w:val="006914D9"/>
    <w:rsid w:val="006B116D"/>
    <w:rsid w:val="006F097C"/>
    <w:rsid w:val="006F3779"/>
    <w:rsid w:val="007D1819"/>
    <w:rsid w:val="007F6284"/>
    <w:rsid w:val="008102CA"/>
    <w:rsid w:val="00816433"/>
    <w:rsid w:val="0086455B"/>
    <w:rsid w:val="00892F1A"/>
    <w:rsid w:val="008B0C0C"/>
    <w:rsid w:val="008C4B72"/>
    <w:rsid w:val="008C4CF8"/>
    <w:rsid w:val="009239E2"/>
    <w:rsid w:val="009572FF"/>
    <w:rsid w:val="00967E2D"/>
    <w:rsid w:val="009D62C8"/>
    <w:rsid w:val="009E5C55"/>
    <w:rsid w:val="00A91113"/>
    <w:rsid w:val="00AA3F48"/>
    <w:rsid w:val="00AE0EC7"/>
    <w:rsid w:val="00B23B4B"/>
    <w:rsid w:val="00B24901"/>
    <w:rsid w:val="00BB3C68"/>
    <w:rsid w:val="00BC26F8"/>
    <w:rsid w:val="00C1754E"/>
    <w:rsid w:val="00C81E2F"/>
    <w:rsid w:val="00CB1226"/>
    <w:rsid w:val="00CE6890"/>
    <w:rsid w:val="00D0673A"/>
    <w:rsid w:val="00D133C4"/>
    <w:rsid w:val="00D257A5"/>
    <w:rsid w:val="00D25DA7"/>
    <w:rsid w:val="00D8092D"/>
    <w:rsid w:val="00D86E89"/>
    <w:rsid w:val="00E07703"/>
    <w:rsid w:val="00E27A39"/>
    <w:rsid w:val="00F27E11"/>
    <w:rsid w:val="00FA4B96"/>
    <w:rsid w:val="00FB4E0E"/>
    <w:rsid w:val="00FC00D8"/>
    <w:rsid w:val="00FC7ACA"/>
    <w:rsid w:val="00FE4125"/>
    <w:rsid w:val="00FF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300E9"/>
  <w15:chartTrackingRefBased/>
  <w15:docId w15:val="{429926C4-5A29-42FD-AC45-8C2DC64A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6F097C"/>
    <w:pPr>
      <w:keepNext/>
      <w:spacing w:after="0" w:line="240" w:lineRule="auto"/>
      <w:outlineLvl w:val="0"/>
    </w:pPr>
    <w:rPr>
      <w:rFonts w:ascii="Times New Roman" w:hAnsi="Times New Roman" w:cs="Times New Roman"/>
      <w:b/>
      <w:bCs/>
      <w:sz w:val="24"/>
      <w:szCs w:val="24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27E11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195EF6"/>
    <w:rPr>
      <w:i/>
      <w:iCs/>
    </w:rPr>
  </w:style>
  <w:style w:type="character" w:styleId="Enfasigrassetto">
    <w:name w:val="Strong"/>
    <w:basedOn w:val="Carpredefinitoparagrafo"/>
    <w:uiPriority w:val="22"/>
    <w:qFormat/>
    <w:rsid w:val="004577D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4577D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F09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097C"/>
  </w:style>
  <w:style w:type="paragraph" w:styleId="Pidipagina">
    <w:name w:val="footer"/>
    <w:basedOn w:val="Normale"/>
    <w:link w:val="PidipaginaCarattere"/>
    <w:uiPriority w:val="99"/>
    <w:unhideWhenUsed/>
    <w:rsid w:val="006F09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F097C"/>
  </w:style>
  <w:style w:type="character" w:customStyle="1" w:styleId="Titolo1Carattere">
    <w:name w:val="Titolo 1 Carattere"/>
    <w:basedOn w:val="Carpredefinitoparagrafo"/>
    <w:link w:val="Titolo1"/>
    <w:uiPriority w:val="99"/>
    <w:rsid w:val="006F097C"/>
    <w:rPr>
      <w:rFonts w:ascii="Times New Roman" w:hAnsi="Times New Roman" w:cs="Times New Roman"/>
      <w:b/>
      <w:bCs/>
      <w:sz w:val="24"/>
      <w:szCs w:val="24"/>
      <w:lang w:val="de-DE" w:eastAsia="de-DE"/>
    </w:rPr>
  </w:style>
  <w:style w:type="paragraph" w:customStyle="1" w:styleId="Grigliamedia21">
    <w:name w:val="Griglia media 21"/>
    <w:uiPriority w:val="1"/>
    <w:qFormat/>
    <w:rsid w:val="006F097C"/>
    <w:pPr>
      <w:spacing w:after="0" w:line="240" w:lineRule="auto"/>
    </w:pPr>
    <w:rPr>
      <w:rFonts w:ascii="Calibri" w:eastAsia="Batang" w:hAnsi="Calibri" w:cs="Calibri"/>
      <w:snapToGrid w:val="0"/>
      <w:lang w:val="de-DE" w:eastAsia="ko-KR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26B2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91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C0FA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C0FA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C0FA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C0FA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C0FA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0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0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rst-group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iprint.it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urst-group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pinkommunication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durst-group.com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49</cp:revision>
  <dcterms:created xsi:type="dcterms:W3CDTF">2021-03-11T12:25:00Z</dcterms:created>
  <dcterms:modified xsi:type="dcterms:W3CDTF">2021-04-21T08:59:00Z</dcterms:modified>
</cp:coreProperties>
</file>