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26138" w14:textId="77777777" w:rsidR="00166715" w:rsidRPr="00FD6914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z w:val="22"/>
          <w:szCs w:val="22"/>
        </w:rPr>
      </w:pPr>
      <w:r w:rsidRPr="00FD6914">
        <w:rPr>
          <w:rStyle w:val="s4"/>
          <w:rFonts w:ascii="Arial" w:hAnsi="Arial" w:cs="Arial"/>
          <w:b/>
          <w:sz w:val="22"/>
          <w:szCs w:val="22"/>
        </w:rPr>
        <w:t>Comunicato stampa</w:t>
      </w:r>
    </w:p>
    <w:p w14:paraId="1A785ECA" w14:textId="77777777" w:rsidR="00166715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09241306" w14:textId="1D60A4F4" w:rsidR="002F3C9E" w:rsidRDefault="00147CA3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>
        <w:rPr>
          <w:rStyle w:val="s4"/>
          <w:rFonts w:ascii="Arial" w:hAnsi="Arial" w:cs="Arial"/>
          <w:b/>
          <w:sz w:val="28"/>
          <w:szCs w:val="28"/>
        </w:rPr>
        <w:t>UNA LIYU TIRA L’ALTRA</w:t>
      </w:r>
    </w:p>
    <w:p w14:paraId="140EF109" w14:textId="122500EE" w:rsidR="00147CA3" w:rsidRPr="007443C5" w:rsidRDefault="007443C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mallCaps/>
          <w:sz w:val="22"/>
          <w:szCs w:val="22"/>
        </w:rPr>
      </w:pPr>
      <w:r>
        <w:rPr>
          <w:rStyle w:val="s4"/>
          <w:rFonts w:ascii="Arial" w:hAnsi="Arial" w:cs="Arial"/>
          <w:b/>
          <w:smallCaps/>
          <w:sz w:val="22"/>
          <w:szCs w:val="22"/>
        </w:rPr>
        <w:t>l</w:t>
      </w:r>
      <w:r w:rsidR="00147CA3" w:rsidRPr="007443C5">
        <w:rPr>
          <w:rStyle w:val="s4"/>
          <w:rFonts w:ascii="Arial" w:hAnsi="Arial" w:cs="Arial"/>
          <w:b/>
          <w:smallCaps/>
          <w:sz w:val="22"/>
          <w:szCs w:val="22"/>
        </w:rPr>
        <w:t>a testimonianza dei clienti che inaugurano il 2021 raddoppiando l’installato</w:t>
      </w:r>
    </w:p>
    <w:p w14:paraId="1E37E918" w14:textId="77777777" w:rsidR="00147CA3" w:rsidRDefault="00147CA3" w:rsidP="000C7611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/>
          <w:sz w:val="22"/>
          <w:szCs w:val="22"/>
        </w:rPr>
      </w:pPr>
    </w:p>
    <w:p w14:paraId="69EC9E60" w14:textId="083E6EF0" w:rsidR="001D3801" w:rsidRPr="007443C5" w:rsidRDefault="00281105" w:rsidP="000C7611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bookmarkStart w:id="0" w:name="_GoBack"/>
      <w:r>
        <w:rPr>
          <w:rStyle w:val="s4"/>
          <w:rFonts w:ascii="Arial" w:hAnsi="Arial" w:cs="Arial"/>
          <w:b/>
          <w:sz w:val="22"/>
          <w:szCs w:val="22"/>
        </w:rPr>
        <w:t>24</w:t>
      </w:r>
      <w:r w:rsidR="00A40D77" w:rsidRPr="000233CD">
        <w:rPr>
          <w:rStyle w:val="s4"/>
          <w:rFonts w:ascii="Arial" w:hAnsi="Arial" w:cs="Arial"/>
          <w:b/>
          <w:sz w:val="22"/>
          <w:szCs w:val="22"/>
        </w:rPr>
        <w:t xml:space="preserve"> </w:t>
      </w:r>
      <w:r w:rsidR="004A2212">
        <w:rPr>
          <w:rStyle w:val="s4"/>
          <w:rFonts w:ascii="Arial" w:hAnsi="Arial" w:cs="Arial"/>
          <w:b/>
          <w:sz w:val="22"/>
          <w:szCs w:val="22"/>
        </w:rPr>
        <w:t>febbraio</w:t>
      </w:r>
      <w:r w:rsidR="004A2212" w:rsidRPr="000233CD">
        <w:rPr>
          <w:rStyle w:val="s4"/>
          <w:rFonts w:ascii="Arial" w:hAnsi="Arial" w:cs="Arial"/>
          <w:b/>
          <w:sz w:val="22"/>
          <w:szCs w:val="22"/>
        </w:rPr>
        <w:t xml:space="preserve"> </w:t>
      </w:r>
      <w:r w:rsidR="00A40D77" w:rsidRPr="000233CD">
        <w:rPr>
          <w:rStyle w:val="s4"/>
          <w:rFonts w:ascii="Arial" w:hAnsi="Arial" w:cs="Arial"/>
          <w:b/>
          <w:sz w:val="22"/>
          <w:szCs w:val="22"/>
        </w:rPr>
        <w:t>2021:</w:t>
      </w:r>
      <w:r w:rsidR="00A40D77">
        <w:rPr>
          <w:rStyle w:val="s4"/>
          <w:rFonts w:ascii="Arial" w:hAnsi="Arial" w:cs="Arial"/>
          <w:b/>
          <w:color w:val="333333"/>
          <w:sz w:val="22"/>
          <w:szCs w:val="22"/>
        </w:rPr>
        <w:t xml:space="preserve"> </w:t>
      </w:r>
      <w:r w:rsidR="001D3801" w:rsidRPr="001D3801">
        <w:rPr>
          <w:rStyle w:val="s4"/>
          <w:rFonts w:ascii="Arial" w:hAnsi="Arial" w:cs="Arial"/>
          <w:bCs/>
          <w:sz w:val="22"/>
          <w:szCs w:val="22"/>
        </w:rPr>
        <w:t>Prosegue l’avanzata di</w:t>
      </w:r>
      <w:r w:rsidR="001D3801" w:rsidRPr="001D3801">
        <w:rPr>
          <w:rStyle w:val="s4"/>
          <w:rFonts w:ascii="Arial" w:hAnsi="Arial" w:cs="Arial"/>
          <w:b/>
          <w:sz w:val="22"/>
          <w:szCs w:val="22"/>
        </w:rPr>
        <w:t xml:space="preserve"> </w:t>
      </w:r>
      <w:hyperlink r:id="rId7" w:history="1">
        <w:r w:rsidR="00A40D77" w:rsidRPr="00691439">
          <w:rPr>
            <w:rStyle w:val="Collegamentoipertestuale"/>
            <w:rFonts w:ascii="Arial" w:hAnsi="Arial" w:cs="Arial"/>
            <w:b/>
            <w:sz w:val="22"/>
            <w:szCs w:val="22"/>
          </w:rPr>
          <w:t>Liyu</w:t>
        </w:r>
      </w:hyperlink>
      <w:r w:rsidR="00A40D77" w:rsidRPr="00A7342F">
        <w:rPr>
          <w:rStyle w:val="s4"/>
          <w:rFonts w:ascii="Arial" w:hAnsi="Arial" w:cs="Arial"/>
          <w:bCs/>
          <w:color w:val="333333"/>
          <w:sz w:val="22"/>
          <w:szCs w:val="22"/>
        </w:rPr>
        <w:t xml:space="preserve"> </w:t>
      </w:r>
      <w:r w:rsidR="001D3801" w:rsidRPr="001D3801">
        <w:rPr>
          <w:rStyle w:val="s4"/>
          <w:rFonts w:ascii="Arial" w:hAnsi="Arial" w:cs="Arial"/>
          <w:bCs/>
          <w:sz w:val="22"/>
          <w:szCs w:val="22"/>
        </w:rPr>
        <w:t>nel mercato italiano. Il marchio</w:t>
      </w:r>
      <w:r w:rsidR="007443C5">
        <w:rPr>
          <w:rStyle w:val="s4"/>
          <w:rFonts w:ascii="Arial" w:hAnsi="Arial" w:cs="Arial"/>
          <w:bCs/>
          <w:sz w:val="22"/>
          <w:szCs w:val="22"/>
        </w:rPr>
        <w:t>,</w:t>
      </w:r>
      <w:r w:rsidR="001D3801" w:rsidRPr="001D3801">
        <w:rPr>
          <w:rStyle w:val="s4"/>
          <w:rFonts w:ascii="Arial" w:hAnsi="Arial" w:cs="Arial"/>
          <w:bCs/>
          <w:sz w:val="22"/>
          <w:szCs w:val="22"/>
        </w:rPr>
        <w:t xml:space="preserve"> sbarcato nel nostro </w:t>
      </w:r>
      <w:r w:rsidR="00424BD3">
        <w:rPr>
          <w:rStyle w:val="s4"/>
          <w:rFonts w:ascii="Arial" w:hAnsi="Arial" w:cs="Arial"/>
          <w:bCs/>
          <w:sz w:val="22"/>
          <w:szCs w:val="22"/>
        </w:rPr>
        <w:t>P</w:t>
      </w:r>
      <w:r w:rsidR="001D3801" w:rsidRPr="001D3801">
        <w:rPr>
          <w:rStyle w:val="s4"/>
          <w:rFonts w:ascii="Arial" w:hAnsi="Arial" w:cs="Arial"/>
          <w:bCs/>
          <w:sz w:val="22"/>
          <w:szCs w:val="22"/>
        </w:rPr>
        <w:t>aese nel 2018</w:t>
      </w:r>
      <w:r w:rsidR="007443C5">
        <w:rPr>
          <w:rStyle w:val="s4"/>
          <w:rFonts w:ascii="Arial" w:hAnsi="Arial" w:cs="Arial"/>
          <w:bCs/>
          <w:sz w:val="22"/>
          <w:szCs w:val="22"/>
        </w:rPr>
        <w:t>,</w:t>
      </w:r>
      <w:r w:rsidR="001D3801" w:rsidRPr="001D3801">
        <w:rPr>
          <w:rStyle w:val="s4"/>
          <w:rFonts w:ascii="Arial" w:hAnsi="Arial" w:cs="Arial"/>
          <w:bCs/>
          <w:sz w:val="22"/>
          <w:szCs w:val="22"/>
        </w:rPr>
        <w:t xml:space="preserve"> sta conquistando la fiducia di stampatori e industrie. Lo confermano le numerose aziende che, dopo la prima installazione, inaugurano il 2021 rinnovando la fiducia nel brand e implementando un secondo sistema Liyu nel proprio parco macchine. Le ragioni di questa fidelizzazione spaziano dalle prestazioni</w:t>
      </w:r>
      <w:r w:rsidR="007443C5">
        <w:rPr>
          <w:rStyle w:val="s4"/>
          <w:rFonts w:ascii="Arial" w:hAnsi="Arial" w:cs="Arial"/>
          <w:bCs/>
          <w:sz w:val="22"/>
          <w:szCs w:val="22"/>
        </w:rPr>
        <w:t xml:space="preserve"> tecniche</w:t>
      </w:r>
      <w:r w:rsidR="001D3801" w:rsidRPr="001D3801">
        <w:rPr>
          <w:rStyle w:val="s4"/>
          <w:rFonts w:ascii="Arial" w:hAnsi="Arial" w:cs="Arial"/>
          <w:bCs/>
          <w:sz w:val="22"/>
          <w:szCs w:val="22"/>
        </w:rPr>
        <w:t xml:space="preserve"> al customer service, come testimoniano i diretti interessati</w:t>
      </w:r>
      <w:r w:rsidR="001D3801" w:rsidRPr="007443C5">
        <w:rPr>
          <w:rStyle w:val="s4"/>
          <w:rFonts w:ascii="Arial" w:hAnsi="Arial" w:cs="Arial"/>
          <w:bCs/>
          <w:sz w:val="22"/>
          <w:szCs w:val="22"/>
        </w:rPr>
        <w:t>.</w:t>
      </w:r>
    </w:p>
    <w:p w14:paraId="3D0410E9" w14:textId="77777777" w:rsidR="001D3801" w:rsidRPr="00E003A4" w:rsidRDefault="001D3801" w:rsidP="000C7611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2"/>
          <w:szCs w:val="22"/>
        </w:rPr>
      </w:pPr>
    </w:p>
    <w:p w14:paraId="75A53952" w14:textId="5ECA1D16" w:rsidR="005A62C6" w:rsidRPr="00374996" w:rsidRDefault="001D3801" w:rsidP="00CC3997">
      <w:pPr>
        <w:jc w:val="both"/>
        <w:rPr>
          <w:rStyle w:val="s4"/>
          <w:rFonts w:ascii="Arial" w:hAnsi="Arial" w:cs="Arial"/>
          <w:bCs/>
        </w:rPr>
      </w:pPr>
      <w:r w:rsidRPr="001D3801">
        <w:rPr>
          <w:rStyle w:val="s4"/>
          <w:rFonts w:ascii="Arial" w:hAnsi="Arial" w:cs="Arial"/>
          <w:bCs/>
        </w:rPr>
        <w:t>“</w:t>
      </w:r>
      <w:r w:rsidRPr="001D3801">
        <w:rPr>
          <w:rStyle w:val="s4"/>
          <w:rFonts w:ascii="Arial" w:hAnsi="Arial" w:cs="Arial"/>
          <w:bCs/>
          <w:i/>
          <w:iCs/>
        </w:rPr>
        <w:t xml:space="preserve">Due anni fa abbiamo deciso di potenziare il nostro reparto produttivo introducendo un sistema </w:t>
      </w:r>
      <w:proofErr w:type="spellStart"/>
      <w:r w:rsidRPr="001D3801">
        <w:rPr>
          <w:rStyle w:val="s4"/>
          <w:rFonts w:ascii="Arial" w:hAnsi="Arial" w:cs="Arial"/>
          <w:bCs/>
          <w:i/>
          <w:iCs/>
        </w:rPr>
        <w:t>roll</w:t>
      </w:r>
      <w:proofErr w:type="spellEnd"/>
      <w:r w:rsidRPr="001D3801">
        <w:rPr>
          <w:rStyle w:val="s4"/>
          <w:rFonts w:ascii="Arial" w:hAnsi="Arial" w:cs="Arial"/>
          <w:bCs/>
          <w:i/>
          <w:iCs/>
        </w:rPr>
        <w:t xml:space="preserve"> to </w:t>
      </w:r>
      <w:proofErr w:type="spellStart"/>
      <w:r w:rsidRPr="001D3801">
        <w:rPr>
          <w:rStyle w:val="s4"/>
          <w:rFonts w:ascii="Arial" w:hAnsi="Arial" w:cs="Arial"/>
          <w:bCs/>
          <w:i/>
          <w:iCs/>
        </w:rPr>
        <w:t>roll</w:t>
      </w:r>
      <w:proofErr w:type="spellEnd"/>
      <w:r w:rsidRPr="001D3801">
        <w:rPr>
          <w:rStyle w:val="s4"/>
          <w:rFonts w:ascii="Arial" w:hAnsi="Arial" w:cs="Arial"/>
          <w:bCs/>
          <w:i/>
          <w:iCs/>
        </w:rPr>
        <w:t xml:space="preserve"> </w:t>
      </w:r>
      <w:proofErr w:type="spellStart"/>
      <w:r w:rsidRPr="001D3801">
        <w:rPr>
          <w:rStyle w:val="s4"/>
          <w:rFonts w:ascii="Arial" w:hAnsi="Arial" w:cs="Arial"/>
          <w:bCs/>
          <w:i/>
          <w:iCs/>
        </w:rPr>
        <w:t>ecosolvente</w:t>
      </w:r>
      <w:proofErr w:type="spellEnd"/>
      <w:r w:rsidRPr="001D3801">
        <w:rPr>
          <w:rStyle w:val="s4"/>
          <w:rFonts w:ascii="Arial" w:hAnsi="Arial" w:cs="Arial"/>
          <w:bCs/>
          <w:i/>
          <w:iCs/>
        </w:rPr>
        <w:t xml:space="preserve"> per stampare materiale pop, retroilluminati e affissioni di grande formato</w:t>
      </w:r>
      <w:r w:rsidRPr="001D3801">
        <w:rPr>
          <w:rStyle w:val="s4"/>
          <w:rFonts w:ascii="Arial" w:hAnsi="Arial" w:cs="Arial"/>
          <w:bCs/>
        </w:rPr>
        <w:t xml:space="preserve">”, racconta </w:t>
      </w:r>
      <w:r w:rsidRPr="00E003A4">
        <w:rPr>
          <w:rStyle w:val="s4"/>
          <w:rFonts w:ascii="Arial" w:hAnsi="Arial" w:cs="Arial"/>
          <w:b/>
        </w:rPr>
        <w:t xml:space="preserve">Matteo Visigalli di </w:t>
      </w:r>
      <w:hyperlink r:id="rId8" w:history="1">
        <w:r w:rsidRPr="008B4493">
          <w:rPr>
            <w:rStyle w:val="Collegamentoipertestuale"/>
            <w:rFonts w:ascii="Arial" w:hAnsi="Arial" w:cs="Arial"/>
            <w:b/>
          </w:rPr>
          <w:t>La Sintesi</w:t>
        </w:r>
      </w:hyperlink>
      <w:r w:rsidR="008B4493">
        <w:rPr>
          <w:rStyle w:val="s4"/>
          <w:rFonts w:ascii="Arial" w:hAnsi="Arial" w:cs="Arial"/>
          <w:b/>
        </w:rPr>
        <w:t xml:space="preserve"> </w:t>
      </w:r>
      <w:proofErr w:type="spellStart"/>
      <w:r w:rsidR="00DB336F" w:rsidRPr="00374996">
        <w:rPr>
          <w:rStyle w:val="s4"/>
          <w:rFonts w:ascii="Arial" w:hAnsi="Arial" w:cs="Arial"/>
          <w:b/>
        </w:rPr>
        <w:t>srl</w:t>
      </w:r>
      <w:proofErr w:type="spellEnd"/>
      <w:r w:rsidR="00DB336F" w:rsidRPr="00374996">
        <w:rPr>
          <w:rStyle w:val="s4"/>
          <w:rFonts w:ascii="Arial" w:hAnsi="Arial" w:cs="Arial"/>
          <w:b/>
        </w:rPr>
        <w:t xml:space="preserve"> </w:t>
      </w:r>
      <w:r w:rsidR="008B4493" w:rsidRPr="00374996">
        <w:rPr>
          <w:rStyle w:val="s4"/>
          <w:rFonts w:ascii="Arial" w:hAnsi="Arial" w:cs="Arial"/>
          <w:bCs/>
        </w:rPr>
        <w:t>di Lodi</w:t>
      </w:r>
      <w:r w:rsidR="00CC3997" w:rsidRPr="00374996">
        <w:rPr>
          <w:rStyle w:val="s4"/>
          <w:rFonts w:ascii="Arial" w:hAnsi="Arial" w:cs="Arial"/>
          <w:bCs/>
        </w:rPr>
        <w:t xml:space="preserve"> Vecchio</w:t>
      </w:r>
      <w:r w:rsidR="008B4493" w:rsidRPr="00374996">
        <w:rPr>
          <w:rStyle w:val="s4"/>
          <w:rFonts w:ascii="Arial" w:hAnsi="Arial" w:cs="Arial"/>
          <w:bCs/>
        </w:rPr>
        <w:t>,</w:t>
      </w:r>
      <w:r w:rsidR="008B4493" w:rsidRPr="00374996">
        <w:rPr>
          <w:rStyle w:val="s4"/>
          <w:rFonts w:ascii="Arial" w:hAnsi="Arial" w:cs="Arial"/>
          <w:b/>
        </w:rPr>
        <w:t xml:space="preserve"> </w:t>
      </w:r>
      <w:r w:rsidR="00774FDC" w:rsidRPr="00374996">
        <w:rPr>
          <w:rStyle w:val="s4"/>
          <w:rFonts w:ascii="Arial" w:hAnsi="Arial" w:cs="Arial"/>
          <w:bCs/>
        </w:rPr>
        <w:t>da 30 anni</w:t>
      </w:r>
      <w:r w:rsidR="00774FDC" w:rsidRPr="00374996">
        <w:rPr>
          <w:rStyle w:val="s4"/>
          <w:rFonts w:ascii="Arial" w:hAnsi="Arial" w:cs="Arial"/>
          <w:b/>
        </w:rPr>
        <w:t xml:space="preserve"> </w:t>
      </w:r>
      <w:r w:rsidR="00CC3997" w:rsidRPr="00374996">
        <w:rPr>
          <w:rStyle w:val="s4"/>
          <w:rFonts w:ascii="Arial" w:hAnsi="Arial" w:cs="Arial"/>
          <w:bCs/>
        </w:rPr>
        <w:t>realtà</w:t>
      </w:r>
      <w:r w:rsidR="008B4493" w:rsidRPr="00374996">
        <w:rPr>
          <w:rStyle w:val="s4"/>
          <w:rFonts w:ascii="Arial" w:hAnsi="Arial" w:cs="Arial"/>
          <w:bCs/>
        </w:rPr>
        <w:t xml:space="preserve"> specializzata in stampa</w:t>
      </w:r>
      <w:r w:rsidR="008B4493" w:rsidRPr="00374996">
        <w:rPr>
          <w:rStyle w:val="s4"/>
          <w:rFonts w:ascii="Arial" w:hAnsi="Arial" w:cs="Arial"/>
          <w:b/>
        </w:rPr>
        <w:t xml:space="preserve"> </w:t>
      </w:r>
      <w:r w:rsidR="008B4493" w:rsidRPr="00374996">
        <w:rPr>
          <w:rStyle w:val="s4"/>
          <w:rFonts w:ascii="Arial" w:hAnsi="Arial" w:cs="Arial"/>
        </w:rPr>
        <w:t>digitale wide e super wide.</w:t>
      </w:r>
      <w:r w:rsidR="00503BBF" w:rsidRPr="00374996">
        <w:rPr>
          <w:rStyle w:val="s4"/>
          <w:rFonts w:ascii="Arial" w:hAnsi="Arial" w:cs="Arial"/>
          <w:b/>
        </w:rPr>
        <w:t xml:space="preserve"> </w:t>
      </w:r>
      <w:r w:rsidRPr="00374996">
        <w:rPr>
          <w:rStyle w:val="s4"/>
          <w:rFonts w:ascii="Arial" w:hAnsi="Arial" w:cs="Arial"/>
          <w:bCs/>
        </w:rPr>
        <w:t xml:space="preserve">Dopo aver analizzato diverse soluzioni, La Sintesi ha scelto il sistema </w:t>
      </w:r>
      <w:r w:rsidRPr="00374996">
        <w:rPr>
          <w:rStyle w:val="s4"/>
          <w:rFonts w:ascii="Arial" w:hAnsi="Arial" w:cs="Arial"/>
          <w:b/>
        </w:rPr>
        <w:t>Liyu PCT 3020</w:t>
      </w:r>
      <w:r w:rsidR="00503BBF" w:rsidRPr="00374996">
        <w:rPr>
          <w:rStyle w:val="s4"/>
          <w:rFonts w:ascii="Arial" w:hAnsi="Arial" w:cs="Arial"/>
          <w:b/>
        </w:rPr>
        <w:t xml:space="preserve"> </w:t>
      </w:r>
      <w:proofErr w:type="spellStart"/>
      <w:r w:rsidRPr="00374996">
        <w:rPr>
          <w:rStyle w:val="s4"/>
          <w:rFonts w:ascii="Arial" w:hAnsi="Arial" w:cs="Arial"/>
          <w:b/>
        </w:rPr>
        <w:t>Ecosolvente</w:t>
      </w:r>
      <w:proofErr w:type="spellEnd"/>
      <w:r w:rsidRPr="00374996">
        <w:rPr>
          <w:rStyle w:val="s4"/>
          <w:rFonts w:ascii="Arial" w:hAnsi="Arial" w:cs="Arial"/>
          <w:b/>
        </w:rPr>
        <w:t xml:space="preserve"> </w:t>
      </w:r>
      <w:proofErr w:type="spellStart"/>
      <w:r w:rsidR="00F00AFB" w:rsidRPr="00374996">
        <w:rPr>
          <w:rStyle w:val="s4"/>
          <w:rFonts w:ascii="Arial" w:hAnsi="Arial" w:cs="Arial"/>
          <w:b/>
        </w:rPr>
        <w:t>r</w:t>
      </w:r>
      <w:r w:rsidRPr="00374996">
        <w:rPr>
          <w:rStyle w:val="s4"/>
          <w:rFonts w:ascii="Arial" w:hAnsi="Arial" w:cs="Arial"/>
          <w:b/>
        </w:rPr>
        <w:t>oll</w:t>
      </w:r>
      <w:proofErr w:type="spellEnd"/>
      <w:r w:rsidRPr="00374996">
        <w:rPr>
          <w:rStyle w:val="s4"/>
          <w:rFonts w:ascii="Arial" w:hAnsi="Arial" w:cs="Arial"/>
          <w:b/>
        </w:rPr>
        <w:t xml:space="preserve"> </w:t>
      </w:r>
      <w:r w:rsidR="00F00AFB" w:rsidRPr="00374996">
        <w:rPr>
          <w:rStyle w:val="s4"/>
          <w:rFonts w:ascii="Arial" w:hAnsi="Arial" w:cs="Arial"/>
          <w:b/>
        </w:rPr>
        <w:t>t</w:t>
      </w:r>
      <w:r w:rsidRPr="00374996">
        <w:rPr>
          <w:rStyle w:val="s4"/>
          <w:rFonts w:ascii="Arial" w:hAnsi="Arial" w:cs="Arial"/>
          <w:b/>
        </w:rPr>
        <w:t>o</w:t>
      </w:r>
      <w:r w:rsidR="00F00AFB" w:rsidRPr="00374996">
        <w:rPr>
          <w:rStyle w:val="s4"/>
          <w:rFonts w:ascii="Arial" w:hAnsi="Arial" w:cs="Arial"/>
          <w:b/>
        </w:rPr>
        <w:t xml:space="preserve"> </w:t>
      </w:r>
      <w:proofErr w:type="spellStart"/>
      <w:r w:rsidRPr="00374996">
        <w:rPr>
          <w:rStyle w:val="s4"/>
          <w:rFonts w:ascii="Arial" w:hAnsi="Arial" w:cs="Arial"/>
          <w:b/>
        </w:rPr>
        <w:t>roll</w:t>
      </w:r>
      <w:proofErr w:type="spellEnd"/>
      <w:r w:rsidR="008B4493" w:rsidRPr="00374996">
        <w:rPr>
          <w:rStyle w:val="s4"/>
          <w:rFonts w:ascii="Arial" w:hAnsi="Arial" w:cs="Arial"/>
          <w:b/>
        </w:rPr>
        <w:t xml:space="preserve"> </w:t>
      </w:r>
      <w:r w:rsidR="008B4493" w:rsidRPr="00374996">
        <w:rPr>
          <w:rStyle w:val="s4"/>
          <w:rFonts w:ascii="Arial" w:hAnsi="Arial" w:cs="Arial"/>
          <w:bCs/>
        </w:rPr>
        <w:t>con luce di stampa fino a 3200 mm</w:t>
      </w:r>
      <w:r w:rsidRPr="00374996">
        <w:rPr>
          <w:rStyle w:val="s4"/>
          <w:rFonts w:ascii="Arial" w:hAnsi="Arial" w:cs="Arial"/>
          <w:bCs/>
        </w:rPr>
        <w:t>. “</w:t>
      </w:r>
      <w:r w:rsidR="00E21393" w:rsidRPr="00374996">
        <w:rPr>
          <w:rStyle w:val="s4"/>
          <w:rFonts w:ascii="Arial" w:hAnsi="Arial" w:cs="Arial"/>
          <w:bCs/>
          <w:i/>
          <w:iCs/>
        </w:rPr>
        <w:t>In questa fase</w:t>
      </w:r>
      <w:r w:rsidR="00E21393" w:rsidRPr="00374996">
        <w:rPr>
          <w:rStyle w:val="s4"/>
          <w:rFonts w:ascii="Arial" w:hAnsi="Arial" w:cs="Arial"/>
          <w:bCs/>
        </w:rPr>
        <w:t xml:space="preserve"> </w:t>
      </w:r>
      <w:r w:rsidRPr="00374996">
        <w:rPr>
          <w:rStyle w:val="s4"/>
          <w:rFonts w:ascii="Arial" w:hAnsi="Arial" w:cs="Arial"/>
          <w:bCs/>
          <w:i/>
          <w:iCs/>
        </w:rPr>
        <w:t>il fattore determinante è stato sicuramente il rapporto qualità/prezzo</w:t>
      </w:r>
      <w:r w:rsidRPr="00374996">
        <w:rPr>
          <w:rStyle w:val="s4"/>
          <w:rFonts w:ascii="Arial" w:hAnsi="Arial" w:cs="Arial"/>
          <w:bCs/>
        </w:rPr>
        <w:t>”, spiega Visigalli. “</w:t>
      </w:r>
      <w:r w:rsidRPr="00374996">
        <w:rPr>
          <w:rStyle w:val="s4"/>
          <w:rFonts w:ascii="Arial" w:hAnsi="Arial" w:cs="Arial"/>
          <w:bCs/>
          <w:i/>
          <w:iCs/>
        </w:rPr>
        <w:t xml:space="preserve">A due anni dall’installazione possiamo sicuramente confermare che abbiamo ottenuto </w:t>
      </w:r>
      <w:r w:rsidRPr="00374996">
        <w:rPr>
          <w:rFonts w:ascii="Arial" w:hAnsi="Arial" w:cs="Arial"/>
          <w:i/>
          <w:iCs/>
        </w:rPr>
        <w:t>quello che volevamo in termini di qualità abbinata a giusta forza produttiva</w:t>
      </w:r>
      <w:r w:rsidRPr="00374996">
        <w:rPr>
          <w:rFonts w:ascii="Arial" w:hAnsi="Arial" w:cs="Arial"/>
        </w:rPr>
        <w:t xml:space="preserve">”. La </w:t>
      </w:r>
      <w:r w:rsidR="00E003A4" w:rsidRPr="00374996">
        <w:rPr>
          <w:rFonts w:ascii="Arial" w:hAnsi="Arial" w:cs="Arial"/>
        </w:rPr>
        <w:t>S</w:t>
      </w:r>
      <w:r w:rsidRPr="00374996">
        <w:rPr>
          <w:rFonts w:ascii="Arial" w:hAnsi="Arial" w:cs="Arial"/>
        </w:rPr>
        <w:t xml:space="preserve">intesi è un’azienda </w:t>
      </w:r>
      <w:r w:rsidR="00E003A4" w:rsidRPr="00374996">
        <w:rPr>
          <w:rFonts w:ascii="Arial" w:hAnsi="Arial" w:cs="Arial"/>
        </w:rPr>
        <w:t xml:space="preserve">che </w:t>
      </w:r>
      <w:r w:rsidRPr="00374996">
        <w:rPr>
          <w:rFonts w:ascii="Arial" w:hAnsi="Arial" w:cs="Arial"/>
        </w:rPr>
        <w:t xml:space="preserve">punta sull’innovazione tecnologica per differenziarsi sul mercato ed essere sempre più </w:t>
      </w:r>
      <w:r w:rsidRPr="00374996">
        <w:rPr>
          <w:rStyle w:val="s4"/>
          <w:rFonts w:ascii="Arial" w:hAnsi="Arial" w:cs="Arial"/>
          <w:bCs/>
        </w:rPr>
        <w:t>competitiva. Da qui la decisione di inaugurare il 2021 con l’installazione di un sistema</w:t>
      </w:r>
      <w:r w:rsidRPr="00374996">
        <w:rPr>
          <w:rStyle w:val="s4"/>
          <w:rFonts w:ascii="Arial" w:hAnsi="Arial" w:cs="Arial"/>
          <w:b/>
        </w:rPr>
        <w:t xml:space="preserve"> </w:t>
      </w:r>
      <w:proofErr w:type="spellStart"/>
      <w:r w:rsidRPr="00374996">
        <w:rPr>
          <w:rStyle w:val="s4"/>
          <w:rFonts w:ascii="Arial" w:hAnsi="Arial" w:cs="Arial"/>
          <w:b/>
        </w:rPr>
        <w:t>flatbed</w:t>
      </w:r>
      <w:proofErr w:type="spellEnd"/>
      <w:r w:rsidRPr="00374996">
        <w:rPr>
          <w:rStyle w:val="s4"/>
          <w:rFonts w:ascii="Arial" w:hAnsi="Arial" w:cs="Arial"/>
          <w:b/>
        </w:rPr>
        <w:t xml:space="preserve"> Liyu KC 3020 </w:t>
      </w:r>
      <w:r w:rsidR="00E003A4" w:rsidRPr="00374996">
        <w:rPr>
          <w:rStyle w:val="s4"/>
          <w:rFonts w:ascii="Arial" w:hAnsi="Arial" w:cs="Arial"/>
          <w:b/>
        </w:rPr>
        <w:t xml:space="preserve">con </w:t>
      </w:r>
      <w:r w:rsidRPr="00374996">
        <w:rPr>
          <w:rStyle w:val="s4"/>
          <w:rFonts w:ascii="Arial" w:hAnsi="Arial" w:cs="Arial"/>
          <w:b/>
        </w:rPr>
        <w:t>teste Konica Minolta</w:t>
      </w:r>
      <w:r w:rsidR="00E003A4" w:rsidRPr="00374996">
        <w:rPr>
          <w:rStyle w:val="s4"/>
          <w:rFonts w:ascii="Arial" w:hAnsi="Arial" w:cs="Arial"/>
          <w:bCs/>
        </w:rPr>
        <w:t xml:space="preserve"> </w:t>
      </w:r>
      <w:r w:rsidR="00CC3997" w:rsidRPr="00374996">
        <w:rPr>
          <w:rStyle w:val="s4"/>
          <w:rFonts w:ascii="Arial" w:hAnsi="Arial" w:cs="Arial"/>
          <w:bCs/>
        </w:rPr>
        <w:t>e formato di stampa fino a 3050 x 2050 mm</w:t>
      </w:r>
      <w:r w:rsidR="00CC3997" w:rsidRPr="00374996">
        <w:t>,</w:t>
      </w:r>
      <w:r w:rsidR="00CC3997" w:rsidRPr="00374996">
        <w:rPr>
          <w:rStyle w:val="s4"/>
          <w:rFonts w:ascii="Arial" w:hAnsi="Arial" w:cs="Arial"/>
          <w:bCs/>
        </w:rPr>
        <w:t xml:space="preserve"> </w:t>
      </w:r>
      <w:r w:rsidR="00DB336F" w:rsidRPr="00374996">
        <w:rPr>
          <w:rStyle w:val="s4"/>
          <w:rFonts w:ascii="Arial" w:hAnsi="Arial" w:cs="Arial"/>
          <w:bCs/>
        </w:rPr>
        <w:t>in aggiunta alla</w:t>
      </w:r>
      <w:r w:rsidR="00E003A4" w:rsidRPr="00374996">
        <w:rPr>
          <w:rStyle w:val="s4"/>
          <w:rFonts w:ascii="Arial" w:hAnsi="Arial" w:cs="Arial"/>
          <w:bCs/>
        </w:rPr>
        <w:t xml:space="preserve"> stampante </w:t>
      </w:r>
      <w:r w:rsidR="00E21393" w:rsidRPr="00374996">
        <w:rPr>
          <w:rStyle w:val="s4"/>
          <w:rFonts w:ascii="Arial" w:hAnsi="Arial" w:cs="Arial"/>
          <w:bCs/>
        </w:rPr>
        <w:t>in piano</w:t>
      </w:r>
      <w:r w:rsidR="00E003A4" w:rsidRPr="00374996">
        <w:rPr>
          <w:rStyle w:val="s4"/>
          <w:rFonts w:ascii="Arial" w:hAnsi="Arial" w:cs="Arial"/>
          <w:bCs/>
        </w:rPr>
        <w:t xml:space="preserve"> di </w:t>
      </w:r>
      <w:r w:rsidR="00E21393" w:rsidRPr="00374996">
        <w:rPr>
          <w:rStyle w:val="s4"/>
          <w:rFonts w:ascii="Arial" w:hAnsi="Arial" w:cs="Arial"/>
          <w:bCs/>
        </w:rPr>
        <w:t xml:space="preserve">un </w:t>
      </w:r>
      <w:r w:rsidR="00E003A4" w:rsidRPr="00374996">
        <w:rPr>
          <w:rStyle w:val="s4"/>
          <w:rFonts w:ascii="Arial" w:hAnsi="Arial" w:cs="Arial"/>
          <w:bCs/>
        </w:rPr>
        <w:t>altro brand</w:t>
      </w:r>
      <w:r w:rsidR="00DB336F" w:rsidRPr="00374996">
        <w:rPr>
          <w:rStyle w:val="s4"/>
          <w:rFonts w:ascii="Arial" w:hAnsi="Arial" w:cs="Arial"/>
          <w:bCs/>
        </w:rPr>
        <w:t>,</w:t>
      </w:r>
      <w:r w:rsidR="00E003A4" w:rsidRPr="00374996">
        <w:rPr>
          <w:rStyle w:val="s4"/>
          <w:rFonts w:ascii="Arial" w:hAnsi="Arial" w:cs="Arial"/>
          <w:bCs/>
        </w:rPr>
        <w:t xml:space="preserve"> </w:t>
      </w:r>
      <w:r w:rsidR="00DB336F" w:rsidRPr="00374996">
        <w:rPr>
          <w:rStyle w:val="s4"/>
          <w:rFonts w:ascii="Arial" w:hAnsi="Arial" w:cs="Arial"/>
          <w:bCs/>
        </w:rPr>
        <w:t>potenziando quindi la forza produttiva</w:t>
      </w:r>
      <w:r w:rsidR="00E003A4" w:rsidRPr="00374996">
        <w:rPr>
          <w:rStyle w:val="s4"/>
          <w:rFonts w:ascii="Arial" w:hAnsi="Arial" w:cs="Arial"/>
          <w:bCs/>
        </w:rPr>
        <w:t>. “</w:t>
      </w:r>
      <w:r w:rsidR="00E003A4" w:rsidRPr="00374996">
        <w:rPr>
          <w:rStyle w:val="s4"/>
          <w:rFonts w:ascii="Arial" w:hAnsi="Arial" w:cs="Arial"/>
          <w:bCs/>
          <w:i/>
          <w:iCs/>
        </w:rPr>
        <w:t xml:space="preserve">La </w:t>
      </w:r>
      <w:proofErr w:type="spellStart"/>
      <w:r w:rsidR="00E003A4" w:rsidRPr="00374996">
        <w:rPr>
          <w:rStyle w:val="s4"/>
          <w:rFonts w:ascii="Arial" w:hAnsi="Arial" w:cs="Arial"/>
          <w:bCs/>
          <w:i/>
          <w:iCs/>
        </w:rPr>
        <w:t>flatbed</w:t>
      </w:r>
      <w:proofErr w:type="spellEnd"/>
      <w:r w:rsidR="00E003A4" w:rsidRPr="00374996">
        <w:rPr>
          <w:rStyle w:val="s4"/>
          <w:rFonts w:ascii="Arial" w:hAnsi="Arial" w:cs="Arial"/>
          <w:bCs/>
          <w:i/>
          <w:iCs/>
        </w:rPr>
        <w:t xml:space="preserve"> Liyu è molto più performante, silenziosa, precisissima, la gestione è molto intuitiva, ma, soprattutto, consuma la metà </w:t>
      </w:r>
      <w:r w:rsidR="00E21393" w:rsidRPr="00374996">
        <w:rPr>
          <w:rStyle w:val="s4"/>
          <w:rFonts w:ascii="Arial" w:hAnsi="Arial" w:cs="Arial"/>
          <w:bCs/>
          <w:i/>
          <w:iCs/>
        </w:rPr>
        <w:t>dell’</w:t>
      </w:r>
      <w:r w:rsidR="00E003A4" w:rsidRPr="00374996">
        <w:rPr>
          <w:rStyle w:val="s4"/>
          <w:rFonts w:ascii="Arial" w:hAnsi="Arial" w:cs="Arial"/>
          <w:bCs/>
          <w:i/>
          <w:iCs/>
        </w:rPr>
        <w:t>inchiostr</w:t>
      </w:r>
      <w:r w:rsidR="00E21393" w:rsidRPr="00374996">
        <w:rPr>
          <w:rStyle w:val="s4"/>
          <w:rFonts w:ascii="Arial" w:hAnsi="Arial" w:cs="Arial"/>
          <w:bCs/>
          <w:i/>
          <w:iCs/>
        </w:rPr>
        <w:t>o</w:t>
      </w:r>
      <w:r w:rsidR="00E003A4" w:rsidRPr="00374996">
        <w:rPr>
          <w:rStyle w:val="s4"/>
          <w:rFonts w:ascii="Arial" w:hAnsi="Arial" w:cs="Arial"/>
          <w:bCs/>
        </w:rPr>
        <w:t xml:space="preserve">”, </w:t>
      </w:r>
      <w:r w:rsidR="00C51444" w:rsidRPr="00374996">
        <w:rPr>
          <w:rStyle w:val="s4"/>
          <w:rFonts w:ascii="Arial" w:hAnsi="Arial" w:cs="Arial"/>
          <w:bCs/>
        </w:rPr>
        <w:t xml:space="preserve">aggiunge il socio </w:t>
      </w:r>
      <w:r w:rsidR="00C51444" w:rsidRPr="00374996">
        <w:rPr>
          <w:rStyle w:val="s4"/>
          <w:rFonts w:ascii="Arial" w:hAnsi="Arial" w:cs="Arial"/>
          <w:b/>
        </w:rPr>
        <w:t>Massimo Maestroni</w:t>
      </w:r>
      <w:r w:rsidR="00E003A4" w:rsidRPr="00374996">
        <w:rPr>
          <w:rStyle w:val="s4"/>
          <w:rFonts w:ascii="Arial" w:hAnsi="Arial" w:cs="Arial"/>
          <w:bCs/>
        </w:rPr>
        <w:t>. “</w:t>
      </w:r>
      <w:r w:rsidR="00E003A4" w:rsidRPr="00374996">
        <w:rPr>
          <w:rStyle w:val="s4"/>
          <w:rFonts w:ascii="Arial" w:hAnsi="Arial" w:cs="Arial"/>
          <w:bCs/>
          <w:i/>
          <w:iCs/>
        </w:rPr>
        <w:t xml:space="preserve">Abbiamo scelto le teste Konica Minolta già installate sulla Liyu </w:t>
      </w:r>
      <w:proofErr w:type="spellStart"/>
      <w:r w:rsidR="00E003A4" w:rsidRPr="00374996">
        <w:rPr>
          <w:rStyle w:val="s4"/>
          <w:rFonts w:ascii="Arial" w:hAnsi="Arial" w:cs="Arial"/>
          <w:bCs/>
          <w:i/>
          <w:iCs/>
        </w:rPr>
        <w:t>roll</w:t>
      </w:r>
      <w:proofErr w:type="spellEnd"/>
      <w:r w:rsidR="00E003A4" w:rsidRPr="00374996">
        <w:rPr>
          <w:rStyle w:val="s4"/>
          <w:rFonts w:ascii="Arial" w:hAnsi="Arial" w:cs="Arial"/>
          <w:bCs/>
          <w:i/>
          <w:iCs/>
        </w:rPr>
        <w:t xml:space="preserve"> to </w:t>
      </w:r>
      <w:proofErr w:type="spellStart"/>
      <w:r w:rsidR="00E003A4" w:rsidRPr="00374996">
        <w:rPr>
          <w:rStyle w:val="s4"/>
          <w:rFonts w:ascii="Arial" w:hAnsi="Arial" w:cs="Arial"/>
          <w:bCs/>
          <w:i/>
          <w:iCs/>
        </w:rPr>
        <w:t>roll</w:t>
      </w:r>
      <w:proofErr w:type="spellEnd"/>
      <w:r w:rsidR="00E003A4" w:rsidRPr="00374996">
        <w:rPr>
          <w:rStyle w:val="s4"/>
          <w:rFonts w:ascii="Arial" w:hAnsi="Arial" w:cs="Arial"/>
          <w:bCs/>
          <w:i/>
          <w:iCs/>
        </w:rPr>
        <w:t xml:space="preserve"> perché volevamo </w:t>
      </w:r>
      <w:r w:rsidR="00E21393" w:rsidRPr="00374996">
        <w:rPr>
          <w:rStyle w:val="s4"/>
          <w:rFonts w:ascii="Arial" w:hAnsi="Arial" w:cs="Arial"/>
          <w:bCs/>
          <w:i/>
          <w:iCs/>
        </w:rPr>
        <w:t xml:space="preserve">offrire ai nostri clienti </w:t>
      </w:r>
      <w:r w:rsidR="00E003A4" w:rsidRPr="00374996">
        <w:rPr>
          <w:rStyle w:val="s4"/>
          <w:rFonts w:ascii="Arial" w:hAnsi="Arial" w:cs="Arial"/>
          <w:bCs/>
          <w:i/>
          <w:iCs/>
        </w:rPr>
        <w:t>omogeneità di stampa</w:t>
      </w:r>
      <w:r w:rsidR="00E003A4" w:rsidRPr="00374996">
        <w:rPr>
          <w:rStyle w:val="s4"/>
          <w:rFonts w:ascii="Arial" w:hAnsi="Arial" w:cs="Arial"/>
          <w:bCs/>
        </w:rPr>
        <w:t xml:space="preserve">”. La soddisfazione di La Sintesi </w:t>
      </w:r>
      <w:proofErr w:type="spellStart"/>
      <w:r w:rsidR="00374996">
        <w:rPr>
          <w:rStyle w:val="s4"/>
          <w:rFonts w:ascii="Arial" w:hAnsi="Arial" w:cs="Arial"/>
          <w:bCs/>
        </w:rPr>
        <w:t>srl</w:t>
      </w:r>
      <w:proofErr w:type="spellEnd"/>
      <w:r w:rsidR="00374996">
        <w:rPr>
          <w:rStyle w:val="s4"/>
          <w:rFonts w:ascii="Arial" w:hAnsi="Arial" w:cs="Arial"/>
          <w:bCs/>
        </w:rPr>
        <w:t xml:space="preserve"> </w:t>
      </w:r>
      <w:r w:rsidR="00E003A4" w:rsidRPr="00374996">
        <w:rPr>
          <w:rStyle w:val="s4"/>
          <w:rFonts w:ascii="Arial" w:hAnsi="Arial" w:cs="Arial"/>
          <w:bCs/>
        </w:rPr>
        <w:t xml:space="preserve">per il raddoppio tecnologico è tale da aver già messo in programma l’installazione di un terzo sistema </w:t>
      </w:r>
      <w:proofErr w:type="spellStart"/>
      <w:r w:rsidR="00E003A4" w:rsidRPr="00374996">
        <w:rPr>
          <w:rStyle w:val="s4"/>
          <w:rFonts w:ascii="Arial" w:hAnsi="Arial" w:cs="Arial"/>
          <w:bCs/>
        </w:rPr>
        <w:t>flatbed</w:t>
      </w:r>
      <w:proofErr w:type="spellEnd"/>
      <w:r w:rsidR="00E003A4" w:rsidRPr="00374996">
        <w:rPr>
          <w:rStyle w:val="s4"/>
          <w:rFonts w:ascii="Arial" w:hAnsi="Arial" w:cs="Arial"/>
          <w:bCs/>
        </w:rPr>
        <w:t xml:space="preserve"> </w:t>
      </w:r>
      <w:r w:rsidR="00C51444" w:rsidRPr="00374996">
        <w:rPr>
          <w:rStyle w:val="s4"/>
          <w:rFonts w:ascii="Arial" w:hAnsi="Arial" w:cs="Arial"/>
          <w:bCs/>
        </w:rPr>
        <w:t xml:space="preserve">Liyu </w:t>
      </w:r>
      <w:r w:rsidR="00E003A4" w:rsidRPr="00374996">
        <w:rPr>
          <w:rStyle w:val="s4"/>
          <w:rFonts w:ascii="Arial" w:hAnsi="Arial" w:cs="Arial"/>
          <w:bCs/>
        </w:rPr>
        <w:t xml:space="preserve">entro il prossimo anno. </w:t>
      </w:r>
    </w:p>
    <w:p w14:paraId="24F2FCFC" w14:textId="3EE45AD6" w:rsidR="00147CA3" w:rsidRPr="00374996" w:rsidRDefault="00147CA3" w:rsidP="005604B0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597D9B8F" w14:textId="41E66E9B" w:rsidR="00C51444" w:rsidRPr="00374996" w:rsidRDefault="00C51444" w:rsidP="00CC3997">
      <w:pPr>
        <w:jc w:val="both"/>
      </w:pPr>
      <w:r w:rsidRPr="00374996">
        <w:rPr>
          <w:rFonts w:ascii="Arial" w:hAnsi="Arial" w:cs="Arial"/>
        </w:rPr>
        <w:t xml:space="preserve">Sostituzione tecnologica anche per </w:t>
      </w:r>
      <w:hyperlink r:id="rId9" w:history="1">
        <w:r w:rsidRPr="00374996">
          <w:rPr>
            <w:rStyle w:val="Collegamentoipertestuale"/>
            <w:rFonts w:ascii="Arial" w:hAnsi="Arial" w:cs="Arial"/>
            <w:b/>
            <w:bCs/>
          </w:rPr>
          <w:t>CDV</w:t>
        </w:r>
      </w:hyperlink>
      <w:r w:rsidR="00503BBF" w:rsidRPr="00374996">
        <w:rPr>
          <w:rStyle w:val="s4"/>
          <w:rFonts w:ascii="Arial" w:hAnsi="Arial" w:cs="Arial"/>
          <w:b/>
        </w:rPr>
        <w:t xml:space="preserve"> </w:t>
      </w:r>
      <w:r w:rsidR="00CC3997" w:rsidRPr="00374996">
        <w:rPr>
          <w:rFonts w:ascii="Arial" w:hAnsi="Arial" w:cs="Arial"/>
        </w:rPr>
        <w:t xml:space="preserve">di </w:t>
      </w:r>
      <w:hyperlink r:id="rId10" w:tgtFrame="_blank" w:history="1">
        <w:r w:rsidR="00CC3997" w:rsidRPr="00374996">
          <w:rPr>
            <w:rFonts w:ascii="Arial" w:hAnsi="Arial" w:cs="Arial"/>
          </w:rPr>
          <w:t>Polpenazze del Garda (BS)</w:t>
        </w:r>
      </w:hyperlink>
      <w:r w:rsidR="00CC3997" w:rsidRPr="00374996">
        <w:rPr>
          <w:rFonts w:ascii="Arial" w:hAnsi="Arial" w:cs="Arial"/>
        </w:rPr>
        <w:t xml:space="preserve">, </w:t>
      </w:r>
      <w:r w:rsidRPr="00374996">
        <w:rPr>
          <w:rFonts w:ascii="Arial" w:hAnsi="Arial" w:cs="Arial"/>
        </w:rPr>
        <w:t xml:space="preserve">stampatore specializzato </w:t>
      </w:r>
      <w:r w:rsidR="00774FDC" w:rsidRPr="00374996">
        <w:rPr>
          <w:rFonts w:ascii="Arial" w:hAnsi="Arial" w:cs="Arial"/>
        </w:rPr>
        <w:t xml:space="preserve">da </w:t>
      </w:r>
      <w:r w:rsidR="00E4357A" w:rsidRPr="00374996">
        <w:rPr>
          <w:rFonts w:ascii="Arial" w:hAnsi="Arial" w:cs="Arial"/>
        </w:rPr>
        <w:t>30</w:t>
      </w:r>
      <w:r w:rsidR="00774FDC" w:rsidRPr="00374996">
        <w:rPr>
          <w:rFonts w:ascii="Arial" w:hAnsi="Arial" w:cs="Arial"/>
        </w:rPr>
        <w:t xml:space="preserve"> anni </w:t>
      </w:r>
      <w:r w:rsidRPr="00374996">
        <w:rPr>
          <w:rFonts w:ascii="Arial" w:hAnsi="Arial" w:cs="Arial"/>
        </w:rPr>
        <w:t xml:space="preserve">in </w:t>
      </w:r>
      <w:r w:rsidR="005604B0" w:rsidRPr="00374996">
        <w:rPr>
          <w:rFonts w:ascii="Arial" w:hAnsi="Arial" w:cs="Arial"/>
        </w:rPr>
        <w:t>cartellonistica e insegne. “</w:t>
      </w:r>
      <w:r w:rsidRPr="00374996">
        <w:rPr>
          <w:rFonts w:ascii="Arial" w:hAnsi="Arial" w:cs="Arial"/>
          <w:i/>
          <w:iCs/>
        </w:rPr>
        <w:t xml:space="preserve">A fine 2019 abbiamo deciso di sostituire </w:t>
      </w:r>
      <w:r w:rsidR="00E21393" w:rsidRPr="00374996">
        <w:rPr>
          <w:rFonts w:ascii="Arial" w:hAnsi="Arial" w:cs="Arial"/>
          <w:i/>
          <w:iCs/>
        </w:rPr>
        <w:t>la</w:t>
      </w:r>
      <w:r w:rsidRPr="00374996">
        <w:rPr>
          <w:rFonts w:ascii="Arial" w:hAnsi="Arial" w:cs="Arial"/>
          <w:i/>
          <w:iCs/>
        </w:rPr>
        <w:t xml:space="preserve"> </w:t>
      </w:r>
      <w:proofErr w:type="spellStart"/>
      <w:r w:rsidRPr="00374996">
        <w:rPr>
          <w:rFonts w:ascii="Arial" w:hAnsi="Arial" w:cs="Arial"/>
          <w:i/>
          <w:iCs/>
        </w:rPr>
        <w:t>roll</w:t>
      </w:r>
      <w:proofErr w:type="spellEnd"/>
      <w:r w:rsidRPr="00374996">
        <w:rPr>
          <w:rFonts w:ascii="Arial" w:hAnsi="Arial" w:cs="Arial"/>
          <w:i/>
          <w:iCs/>
        </w:rPr>
        <w:t xml:space="preserve"> to </w:t>
      </w:r>
      <w:proofErr w:type="spellStart"/>
      <w:r w:rsidRPr="00374996">
        <w:rPr>
          <w:rFonts w:ascii="Arial" w:hAnsi="Arial" w:cs="Arial"/>
          <w:i/>
          <w:iCs/>
        </w:rPr>
        <w:t>roll</w:t>
      </w:r>
      <w:proofErr w:type="spellEnd"/>
      <w:r w:rsidRPr="00374996">
        <w:rPr>
          <w:rFonts w:ascii="Arial" w:hAnsi="Arial" w:cs="Arial"/>
          <w:i/>
          <w:iCs/>
        </w:rPr>
        <w:t xml:space="preserve"> che utilizzavamo con </w:t>
      </w:r>
      <w:r w:rsidR="00E21393" w:rsidRPr="00374996">
        <w:rPr>
          <w:rFonts w:ascii="Arial" w:hAnsi="Arial" w:cs="Arial"/>
          <w:i/>
          <w:iCs/>
        </w:rPr>
        <w:t>un sistema</w:t>
      </w:r>
      <w:r w:rsidRPr="00374996">
        <w:rPr>
          <w:rFonts w:ascii="Arial" w:hAnsi="Arial" w:cs="Arial"/>
          <w:i/>
          <w:iCs/>
        </w:rPr>
        <w:t xml:space="preserve"> più performante</w:t>
      </w:r>
      <w:r w:rsidRPr="00374996">
        <w:rPr>
          <w:rFonts w:ascii="Arial" w:hAnsi="Arial" w:cs="Arial"/>
        </w:rPr>
        <w:t xml:space="preserve">”, racconta </w:t>
      </w:r>
      <w:r w:rsidRPr="00374996">
        <w:rPr>
          <w:rFonts w:ascii="Arial" w:hAnsi="Arial" w:cs="Arial"/>
          <w:b/>
          <w:bCs/>
        </w:rPr>
        <w:t>Riccardo Paderni</w:t>
      </w:r>
      <w:r w:rsidR="005604B0" w:rsidRPr="00374996">
        <w:rPr>
          <w:rFonts w:ascii="Arial" w:hAnsi="Arial" w:cs="Arial"/>
          <w:b/>
          <w:bCs/>
        </w:rPr>
        <w:t>,</w:t>
      </w:r>
      <w:r w:rsidRPr="00374996">
        <w:rPr>
          <w:rFonts w:ascii="Arial" w:hAnsi="Arial" w:cs="Arial"/>
          <w:b/>
          <w:bCs/>
        </w:rPr>
        <w:t xml:space="preserve"> titolare di CDV</w:t>
      </w:r>
      <w:r w:rsidRPr="00374996">
        <w:rPr>
          <w:rFonts w:ascii="Arial" w:hAnsi="Arial" w:cs="Arial"/>
        </w:rPr>
        <w:t>. “</w:t>
      </w:r>
      <w:r w:rsidRPr="00374996">
        <w:rPr>
          <w:rFonts w:ascii="Arial" w:hAnsi="Arial" w:cs="Arial"/>
          <w:i/>
          <w:iCs/>
        </w:rPr>
        <w:t>Abb</w:t>
      </w:r>
      <w:r w:rsidR="005604B0" w:rsidRPr="00374996">
        <w:rPr>
          <w:rFonts w:ascii="Arial" w:hAnsi="Arial" w:cs="Arial"/>
          <w:i/>
          <w:iCs/>
        </w:rPr>
        <w:t>i</w:t>
      </w:r>
      <w:r w:rsidRPr="00374996">
        <w:rPr>
          <w:rFonts w:ascii="Arial" w:hAnsi="Arial" w:cs="Arial"/>
          <w:i/>
          <w:iCs/>
        </w:rPr>
        <w:t xml:space="preserve">amo analizzato diversi brand con prestazioni più o meno equiparabili, ma sono i particolari </w:t>
      </w:r>
      <w:r w:rsidR="00E21393" w:rsidRPr="00374996">
        <w:rPr>
          <w:rFonts w:ascii="Arial" w:hAnsi="Arial" w:cs="Arial"/>
          <w:i/>
          <w:iCs/>
        </w:rPr>
        <w:t>che fanno</w:t>
      </w:r>
      <w:r w:rsidRPr="00374996">
        <w:rPr>
          <w:rFonts w:ascii="Arial" w:hAnsi="Arial" w:cs="Arial"/>
          <w:i/>
          <w:iCs/>
        </w:rPr>
        <w:t xml:space="preserve"> la differenza</w:t>
      </w:r>
      <w:r w:rsidRPr="00374996">
        <w:rPr>
          <w:rFonts w:ascii="Arial" w:hAnsi="Arial" w:cs="Arial"/>
        </w:rPr>
        <w:t xml:space="preserve">”. CDV ha scelto di installare </w:t>
      </w:r>
      <w:r w:rsidRPr="00374996">
        <w:rPr>
          <w:rFonts w:ascii="Arial" w:hAnsi="Arial" w:cs="Arial"/>
          <w:b/>
          <w:bCs/>
        </w:rPr>
        <w:t>Liyu PC</w:t>
      </w:r>
      <w:r w:rsidR="00E4357A" w:rsidRPr="00374996">
        <w:rPr>
          <w:rFonts w:ascii="Arial" w:hAnsi="Arial" w:cs="Arial"/>
          <w:b/>
          <w:bCs/>
        </w:rPr>
        <w:t>T</w:t>
      </w:r>
      <w:r w:rsidRPr="00374996">
        <w:rPr>
          <w:rFonts w:ascii="Arial" w:hAnsi="Arial" w:cs="Arial"/>
          <w:b/>
          <w:bCs/>
        </w:rPr>
        <w:t xml:space="preserve"> 3020 Led UV </w:t>
      </w:r>
      <w:proofErr w:type="spellStart"/>
      <w:r w:rsidR="005604B0" w:rsidRPr="00374996">
        <w:rPr>
          <w:rFonts w:ascii="Arial" w:hAnsi="Arial" w:cs="Arial"/>
          <w:b/>
          <w:bCs/>
        </w:rPr>
        <w:t>r</w:t>
      </w:r>
      <w:r w:rsidRPr="00374996">
        <w:rPr>
          <w:rFonts w:ascii="Arial" w:hAnsi="Arial" w:cs="Arial"/>
          <w:b/>
          <w:bCs/>
        </w:rPr>
        <w:t>oll</w:t>
      </w:r>
      <w:proofErr w:type="spellEnd"/>
      <w:r w:rsidRPr="00374996">
        <w:rPr>
          <w:rFonts w:ascii="Arial" w:hAnsi="Arial" w:cs="Arial"/>
          <w:b/>
          <w:bCs/>
        </w:rPr>
        <w:t xml:space="preserve"> to </w:t>
      </w:r>
      <w:proofErr w:type="spellStart"/>
      <w:r w:rsidRPr="00374996">
        <w:rPr>
          <w:rFonts w:ascii="Arial" w:hAnsi="Arial" w:cs="Arial"/>
          <w:b/>
          <w:bCs/>
        </w:rPr>
        <w:t>roll</w:t>
      </w:r>
      <w:proofErr w:type="spellEnd"/>
      <w:r w:rsidR="00CC3997" w:rsidRPr="00374996">
        <w:rPr>
          <w:rStyle w:val="s4"/>
          <w:rFonts w:ascii="Arial" w:hAnsi="Arial" w:cs="Arial"/>
          <w:b/>
        </w:rPr>
        <w:t xml:space="preserve"> </w:t>
      </w:r>
      <w:r w:rsidR="00CC3997" w:rsidRPr="00374996">
        <w:rPr>
          <w:rStyle w:val="s4"/>
          <w:rFonts w:ascii="Arial" w:hAnsi="Arial" w:cs="Arial"/>
          <w:bCs/>
        </w:rPr>
        <w:t>con luce fino a 3200 mm</w:t>
      </w:r>
      <w:r w:rsidRPr="00374996">
        <w:rPr>
          <w:rFonts w:ascii="Arial" w:hAnsi="Arial" w:cs="Arial"/>
          <w:bCs/>
        </w:rPr>
        <w:t>,</w:t>
      </w:r>
      <w:r w:rsidRPr="00374996">
        <w:rPr>
          <w:rFonts w:ascii="Arial" w:hAnsi="Arial" w:cs="Arial"/>
        </w:rPr>
        <w:t xml:space="preserve"> che, nelle fasi di test, si è distinta per il </w:t>
      </w:r>
      <w:r w:rsidRPr="00374996">
        <w:rPr>
          <w:rFonts w:ascii="Arial" w:hAnsi="Arial" w:cs="Arial"/>
          <w:b/>
          <w:bCs/>
        </w:rPr>
        <w:t>sistema di trascinamento</w:t>
      </w:r>
      <w:r w:rsidRPr="00374996">
        <w:rPr>
          <w:rFonts w:ascii="Arial" w:hAnsi="Arial" w:cs="Arial"/>
        </w:rPr>
        <w:t xml:space="preserve"> che garantisce un ottimo </w:t>
      </w:r>
      <w:proofErr w:type="spellStart"/>
      <w:r w:rsidRPr="00374996">
        <w:rPr>
          <w:rFonts w:ascii="Arial" w:hAnsi="Arial" w:cs="Arial"/>
        </w:rPr>
        <w:t>tensionamento</w:t>
      </w:r>
      <w:proofErr w:type="spellEnd"/>
      <w:r w:rsidRPr="00374996">
        <w:rPr>
          <w:rFonts w:ascii="Arial" w:hAnsi="Arial" w:cs="Arial"/>
        </w:rPr>
        <w:t xml:space="preserve"> del tessuto durante le fasi di stampa. Anche CDV ha inaugurato il 2021 potenziando il reparto produttivo con l’installazione di una </w:t>
      </w:r>
      <w:proofErr w:type="spellStart"/>
      <w:r w:rsidRPr="00374996">
        <w:rPr>
          <w:rFonts w:ascii="Arial" w:hAnsi="Arial" w:cs="Arial"/>
        </w:rPr>
        <w:t>f</w:t>
      </w:r>
      <w:r w:rsidR="005604B0" w:rsidRPr="00374996">
        <w:rPr>
          <w:rFonts w:ascii="Arial" w:hAnsi="Arial" w:cs="Arial"/>
        </w:rPr>
        <w:t>lat</w:t>
      </w:r>
      <w:r w:rsidRPr="00374996">
        <w:rPr>
          <w:rFonts w:ascii="Arial" w:hAnsi="Arial" w:cs="Arial"/>
        </w:rPr>
        <w:t>bed</w:t>
      </w:r>
      <w:proofErr w:type="spellEnd"/>
      <w:r w:rsidRPr="00374996">
        <w:rPr>
          <w:rFonts w:ascii="Arial" w:hAnsi="Arial" w:cs="Arial"/>
        </w:rPr>
        <w:t xml:space="preserve"> pura. In questo caso </w:t>
      </w:r>
      <w:r w:rsidRPr="00374996">
        <w:rPr>
          <w:rFonts w:ascii="Arial" w:hAnsi="Arial" w:cs="Arial"/>
          <w:b/>
          <w:bCs/>
        </w:rPr>
        <w:t>la discriminante per la scelta è stata l’alta risoluzione</w:t>
      </w:r>
      <w:r w:rsidRPr="00374996">
        <w:rPr>
          <w:rFonts w:ascii="Arial" w:hAnsi="Arial" w:cs="Arial"/>
        </w:rPr>
        <w:t xml:space="preserve"> che CDV ha trovato nella </w:t>
      </w:r>
      <w:proofErr w:type="spellStart"/>
      <w:r w:rsidRPr="00374996">
        <w:rPr>
          <w:rFonts w:ascii="Arial" w:hAnsi="Arial" w:cs="Arial"/>
        </w:rPr>
        <w:t>flatbed</w:t>
      </w:r>
      <w:proofErr w:type="spellEnd"/>
      <w:r w:rsidRPr="00374996">
        <w:rPr>
          <w:rFonts w:ascii="Arial" w:hAnsi="Arial" w:cs="Arial"/>
        </w:rPr>
        <w:t xml:space="preserve"> </w:t>
      </w:r>
      <w:r w:rsidRPr="00374996">
        <w:rPr>
          <w:rFonts w:ascii="Arial" w:hAnsi="Arial" w:cs="Arial"/>
          <w:b/>
          <w:bCs/>
        </w:rPr>
        <w:t>Liyu KC 3020</w:t>
      </w:r>
      <w:r w:rsidR="00CC3997" w:rsidRPr="00374996">
        <w:rPr>
          <w:rStyle w:val="s4"/>
          <w:rFonts w:ascii="Arial" w:hAnsi="Arial" w:cs="Arial"/>
          <w:b/>
        </w:rPr>
        <w:t xml:space="preserve"> </w:t>
      </w:r>
      <w:r w:rsidRPr="00374996">
        <w:rPr>
          <w:rFonts w:ascii="Arial" w:hAnsi="Arial" w:cs="Arial"/>
          <w:b/>
          <w:bCs/>
        </w:rPr>
        <w:t>equipaggiata con teste Ricoh</w:t>
      </w:r>
      <w:r w:rsidR="00CC3997" w:rsidRPr="00374996">
        <w:rPr>
          <w:rFonts w:ascii="Arial" w:hAnsi="Arial" w:cs="Arial"/>
          <w:b/>
          <w:bCs/>
        </w:rPr>
        <w:t xml:space="preserve"> </w:t>
      </w:r>
      <w:r w:rsidR="00CC3997" w:rsidRPr="00374996">
        <w:rPr>
          <w:rFonts w:ascii="Arial" w:hAnsi="Arial" w:cs="Arial"/>
        </w:rPr>
        <w:t>e piano di stampa fino a</w:t>
      </w:r>
      <w:r w:rsidR="00CC3997" w:rsidRPr="00374996">
        <w:rPr>
          <w:rFonts w:ascii="Arial" w:hAnsi="Arial" w:cs="Arial"/>
          <w:b/>
          <w:bCs/>
        </w:rPr>
        <w:t xml:space="preserve"> </w:t>
      </w:r>
      <w:r w:rsidR="00CC3997" w:rsidRPr="00374996">
        <w:rPr>
          <w:rFonts w:ascii="Arial" w:hAnsi="Arial" w:cs="Arial"/>
        </w:rPr>
        <w:t>3050 x 2050 mm</w:t>
      </w:r>
      <w:r w:rsidRPr="00374996">
        <w:rPr>
          <w:rFonts w:ascii="Arial" w:hAnsi="Arial" w:cs="Arial"/>
        </w:rPr>
        <w:t>. “</w:t>
      </w:r>
      <w:r w:rsidR="00E21393" w:rsidRPr="00374996">
        <w:rPr>
          <w:rFonts w:ascii="Arial" w:hAnsi="Arial" w:cs="Arial"/>
          <w:i/>
          <w:iCs/>
        </w:rPr>
        <w:t>La stiamo già utilizzando</w:t>
      </w:r>
      <w:r w:rsidRPr="00374996">
        <w:rPr>
          <w:rFonts w:ascii="Arial" w:hAnsi="Arial" w:cs="Arial"/>
          <w:i/>
          <w:iCs/>
        </w:rPr>
        <w:t xml:space="preserve"> per stampare pannelli rigidi, metacrilato e </w:t>
      </w:r>
      <w:proofErr w:type="spellStart"/>
      <w:r w:rsidRPr="00374996">
        <w:rPr>
          <w:rFonts w:ascii="Arial" w:hAnsi="Arial" w:cs="Arial"/>
          <w:i/>
          <w:iCs/>
        </w:rPr>
        <w:t>forex</w:t>
      </w:r>
      <w:proofErr w:type="spellEnd"/>
      <w:r w:rsidRPr="00374996">
        <w:rPr>
          <w:rFonts w:ascii="Arial" w:hAnsi="Arial" w:cs="Arial"/>
          <w:i/>
          <w:iCs/>
        </w:rPr>
        <w:t xml:space="preserve">, ma anche per espanderci in nuovi mercati con inedite applicazioni. Grazie </w:t>
      </w:r>
      <w:r w:rsidR="00E21393" w:rsidRPr="00374996">
        <w:rPr>
          <w:rFonts w:ascii="Arial" w:hAnsi="Arial" w:cs="Arial"/>
          <w:i/>
          <w:iCs/>
        </w:rPr>
        <w:t>a questo sistema</w:t>
      </w:r>
      <w:r w:rsidRPr="00374996">
        <w:rPr>
          <w:rFonts w:ascii="Arial" w:hAnsi="Arial" w:cs="Arial"/>
          <w:i/>
          <w:iCs/>
        </w:rPr>
        <w:t xml:space="preserve"> abbiamo potuto candidarci per importanti commesse realizzando campionature con stampa diretta su legno e tessuto</w:t>
      </w:r>
      <w:r w:rsidRPr="00374996">
        <w:rPr>
          <w:rFonts w:ascii="Arial" w:hAnsi="Arial" w:cs="Arial"/>
        </w:rPr>
        <w:t>”.</w:t>
      </w:r>
    </w:p>
    <w:p w14:paraId="62B1232A" w14:textId="77777777" w:rsidR="005604B0" w:rsidRPr="00374996" w:rsidRDefault="005604B0" w:rsidP="005604B0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CF14073" w14:textId="5EA95B5E" w:rsidR="00C51444" w:rsidRPr="00374996" w:rsidRDefault="00C51444" w:rsidP="005604B0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74996">
        <w:rPr>
          <w:rFonts w:ascii="Arial" w:hAnsi="Arial" w:cs="Arial"/>
          <w:sz w:val="22"/>
          <w:szCs w:val="22"/>
        </w:rPr>
        <w:t xml:space="preserve">Anche </w:t>
      </w:r>
      <w:hyperlink r:id="rId11" w:history="1">
        <w:r w:rsidRPr="00374996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F</w:t>
        </w:r>
        <w:r w:rsidR="005604B0" w:rsidRPr="00374996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V</w:t>
        </w:r>
        <w:r w:rsidRPr="00374996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 xml:space="preserve"> Pubblicità</w:t>
        </w:r>
      </w:hyperlink>
      <w:r w:rsidR="00CC3997" w:rsidRPr="00374996">
        <w:rPr>
          <w:rStyle w:val="Collegamentoipertestuale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CC3997" w:rsidRPr="00374996">
        <w:rPr>
          <w:rFonts w:ascii="Arial" w:hAnsi="Arial" w:cs="Arial"/>
          <w:sz w:val="22"/>
          <w:szCs w:val="22"/>
        </w:rPr>
        <w:t>di Stezzano (</w:t>
      </w:r>
      <w:r w:rsidR="00072347" w:rsidRPr="00374996">
        <w:rPr>
          <w:rFonts w:ascii="Arial" w:hAnsi="Arial" w:cs="Arial"/>
          <w:sz w:val="22"/>
          <w:szCs w:val="22"/>
        </w:rPr>
        <w:t xml:space="preserve">BG), </w:t>
      </w:r>
      <w:r w:rsidR="00774FDC" w:rsidRPr="00374996">
        <w:rPr>
          <w:rFonts w:ascii="Arial" w:hAnsi="Arial" w:cs="Arial"/>
          <w:sz w:val="22"/>
          <w:szCs w:val="22"/>
        </w:rPr>
        <w:t xml:space="preserve">da </w:t>
      </w:r>
      <w:r w:rsidR="004E6672" w:rsidRPr="00374996">
        <w:rPr>
          <w:rFonts w:ascii="Arial" w:hAnsi="Arial" w:cs="Arial"/>
          <w:sz w:val="22"/>
          <w:szCs w:val="22"/>
        </w:rPr>
        <w:t xml:space="preserve">13 </w:t>
      </w:r>
      <w:r w:rsidR="00774FDC" w:rsidRPr="00374996">
        <w:rPr>
          <w:rFonts w:ascii="Arial" w:hAnsi="Arial" w:cs="Arial"/>
          <w:sz w:val="22"/>
          <w:szCs w:val="22"/>
        </w:rPr>
        <w:t xml:space="preserve">anni </w:t>
      </w:r>
      <w:r w:rsidR="00072347" w:rsidRPr="00374996">
        <w:rPr>
          <w:rFonts w:ascii="Arial" w:hAnsi="Arial" w:cs="Arial"/>
          <w:sz w:val="22"/>
          <w:szCs w:val="22"/>
        </w:rPr>
        <w:t>specializzata in comunicazione pubblicitaria,</w:t>
      </w:r>
      <w:r w:rsidR="00503BBF" w:rsidRPr="00374996">
        <w:rPr>
          <w:rStyle w:val="s4"/>
          <w:rFonts w:ascii="Arial" w:hAnsi="Arial" w:cs="Arial"/>
          <w:b/>
          <w:sz w:val="22"/>
          <w:szCs w:val="22"/>
        </w:rPr>
        <w:t xml:space="preserve"> </w:t>
      </w:r>
      <w:r w:rsidRPr="00374996">
        <w:rPr>
          <w:rFonts w:ascii="Arial" w:hAnsi="Arial" w:cs="Arial"/>
          <w:sz w:val="22"/>
          <w:szCs w:val="22"/>
        </w:rPr>
        <w:t xml:space="preserve">ha scelto Liyu per entrare nel mondo del rigido, installando due anni fa la </w:t>
      </w:r>
      <w:proofErr w:type="spellStart"/>
      <w:r w:rsidRPr="00374996">
        <w:rPr>
          <w:rFonts w:ascii="Arial" w:hAnsi="Arial" w:cs="Arial"/>
          <w:sz w:val="22"/>
          <w:szCs w:val="22"/>
        </w:rPr>
        <w:t>flatbed</w:t>
      </w:r>
      <w:proofErr w:type="spellEnd"/>
      <w:r w:rsidRPr="00374996">
        <w:rPr>
          <w:rFonts w:ascii="Arial" w:hAnsi="Arial" w:cs="Arial"/>
          <w:sz w:val="22"/>
          <w:szCs w:val="22"/>
        </w:rPr>
        <w:t xml:space="preserve"> </w:t>
      </w:r>
      <w:r w:rsidRPr="00374996">
        <w:rPr>
          <w:rFonts w:ascii="Arial" w:hAnsi="Arial" w:cs="Arial"/>
          <w:b/>
          <w:bCs/>
          <w:sz w:val="22"/>
          <w:szCs w:val="22"/>
        </w:rPr>
        <w:t>Liyu KC 3020 con teste Konica Minolta</w:t>
      </w:r>
      <w:r w:rsidR="00314536" w:rsidRPr="00374996">
        <w:rPr>
          <w:rFonts w:ascii="Arial" w:hAnsi="Arial" w:cs="Arial"/>
          <w:b/>
          <w:bCs/>
          <w:sz w:val="22"/>
          <w:szCs w:val="22"/>
        </w:rPr>
        <w:t xml:space="preserve"> </w:t>
      </w:r>
      <w:r w:rsidR="00314536" w:rsidRPr="00374996">
        <w:rPr>
          <w:rFonts w:ascii="Arial" w:hAnsi="Arial" w:cs="Arial"/>
          <w:sz w:val="22"/>
          <w:szCs w:val="22"/>
        </w:rPr>
        <w:t>con piano fino a 3050 x 2050 mm</w:t>
      </w:r>
      <w:r w:rsidRPr="00374996">
        <w:rPr>
          <w:rFonts w:ascii="Arial" w:hAnsi="Arial" w:cs="Arial"/>
          <w:sz w:val="22"/>
          <w:szCs w:val="22"/>
        </w:rPr>
        <w:t xml:space="preserve">. Da allora il sistema Liyu viene </w:t>
      </w:r>
      <w:r w:rsidRPr="00374996">
        <w:rPr>
          <w:rFonts w:ascii="Arial" w:hAnsi="Arial" w:cs="Arial"/>
          <w:sz w:val="22"/>
          <w:szCs w:val="22"/>
        </w:rPr>
        <w:lastRenderedPageBreak/>
        <w:t>utilizzato da F</w:t>
      </w:r>
      <w:r w:rsidR="005604B0" w:rsidRPr="00374996">
        <w:rPr>
          <w:rFonts w:ascii="Arial" w:hAnsi="Arial" w:cs="Arial"/>
          <w:sz w:val="22"/>
          <w:szCs w:val="22"/>
        </w:rPr>
        <w:t>V</w:t>
      </w:r>
      <w:r w:rsidRPr="00374996">
        <w:rPr>
          <w:rFonts w:ascii="Arial" w:hAnsi="Arial" w:cs="Arial"/>
          <w:sz w:val="22"/>
          <w:szCs w:val="22"/>
        </w:rPr>
        <w:t xml:space="preserve"> Pubblicità per stampare un’ampia gamma di materiali rigidi come </w:t>
      </w:r>
      <w:proofErr w:type="spellStart"/>
      <w:r w:rsidRPr="00374996">
        <w:rPr>
          <w:rFonts w:ascii="Arial" w:hAnsi="Arial" w:cs="Arial"/>
          <w:sz w:val="22"/>
          <w:szCs w:val="22"/>
        </w:rPr>
        <w:t>forex</w:t>
      </w:r>
      <w:proofErr w:type="spellEnd"/>
      <w:r w:rsidRPr="00374996">
        <w:rPr>
          <w:rFonts w:ascii="Arial" w:hAnsi="Arial" w:cs="Arial"/>
          <w:sz w:val="22"/>
          <w:szCs w:val="22"/>
        </w:rPr>
        <w:t>, plexiglass</w:t>
      </w:r>
      <w:r w:rsidR="005604B0" w:rsidRPr="00374996">
        <w:rPr>
          <w:rFonts w:ascii="Arial" w:hAnsi="Arial" w:cs="Arial"/>
          <w:sz w:val="22"/>
          <w:szCs w:val="22"/>
        </w:rPr>
        <w:t>, legno laminato, ma anche alluminio e acciaio utilizzati per realizzare targhe CE</w:t>
      </w:r>
      <w:r w:rsidR="004E6672" w:rsidRPr="00374996">
        <w:rPr>
          <w:rFonts w:ascii="Arial" w:hAnsi="Arial" w:cs="Arial"/>
          <w:sz w:val="22"/>
          <w:szCs w:val="22"/>
        </w:rPr>
        <w:t xml:space="preserve"> e tastiere a membrana</w:t>
      </w:r>
      <w:r w:rsidR="005604B0" w:rsidRPr="00374996">
        <w:rPr>
          <w:rFonts w:ascii="Arial" w:hAnsi="Arial" w:cs="Arial"/>
          <w:sz w:val="22"/>
          <w:szCs w:val="22"/>
        </w:rPr>
        <w:t xml:space="preserve"> per macchinari industriali. Il potenziamento del reparto produttivo è proseguito puntando ancor</w:t>
      </w:r>
      <w:r w:rsidR="00EB3068">
        <w:rPr>
          <w:rFonts w:ascii="Arial" w:hAnsi="Arial" w:cs="Arial"/>
          <w:sz w:val="22"/>
          <w:szCs w:val="22"/>
        </w:rPr>
        <w:t>a</w:t>
      </w:r>
      <w:r w:rsidR="005604B0" w:rsidRPr="00374996">
        <w:rPr>
          <w:rFonts w:ascii="Arial" w:hAnsi="Arial" w:cs="Arial"/>
          <w:sz w:val="22"/>
          <w:szCs w:val="22"/>
        </w:rPr>
        <w:t xml:space="preserve"> su Liyu con l’installazione, a distanza di un anno, di un secondo sistema</w:t>
      </w:r>
      <w:r w:rsidR="00582958" w:rsidRPr="00374996">
        <w:rPr>
          <w:rFonts w:ascii="Arial" w:hAnsi="Arial" w:cs="Arial"/>
          <w:sz w:val="22"/>
          <w:szCs w:val="22"/>
        </w:rPr>
        <w:t>:</w:t>
      </w:r>
      <w:r w:rsidR="005604B0" w:rsidRPr="00374996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5604B0" w:rsidRPr="00374996">
        <w:rPr>
          <w:rFonts w:ascii="Arial" w:hAnsi="Arial" w:cs="Arial"/>
          <w:b/>
          <w:bCs/>
          <w:sz w:val="22"/>
          <w:szCs w:val="22"/>
        </w:rPr>
        <w:t>roll</w:t>
      </w:r>
      <w:proofErr w:type="spellEnd"/>
      <w:r w:rsidR="005604B0" w:rsidRPr="00374996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="005604B0" w:rsidRPr="00374996">
        <w:rPr>
          <w:rFonts w:ascii="Arial" w:hAnsi="Arial" w:cs="Arial"/>
          <w:b/>
          <w:bCs/>
          <w:sz w:val="22"/>
          <w:szCs w:val="22"/>
        </w:rPr>
        <w:t>roll</w:t>
      </w:r>
      <w:proofErr w:type="spellEnd"/>
      <w:r w:rsidR="00F87420" w:rsidRPr="00374996">
        <w:rPr>
          <w:rFonts w:ascii="Arial" w:hAnsi="Arial" w:cs="Arial"/>
          <w:b/>
          <w:bCs/>
          <w:sz w:val="22"/>
          <w:szCs w:val="22"/>
        </w:rPr>
        <w:t xml:space="preserve"> Liyu</w:t>
      </w:r>
      <w:r w:rsidR="005604B0" w:rsidRPr="00374996">
        <w:rPr>
          <w:rFonts w:ascii="Arial" w:hAnsi="Arial" w:cs="Arial"/>
          <w:b/>
          <w:bCs/>
          <w:sz w:val="22"/>
          <w:szCs w:val="22"/>
        </w:rPr>
        <w:t xml:space="preserve"> P</w:t>
      </w:r>
      <w:r w:rsidR="00E4357A" w:rsidRPr="00374996">
        <w:rPr>
          <w:rFonts w:ascii="Arial" w:hAnsi="Arial" w:cs="Arial"/>
          <w:b/>
          <w:bCs/>
          <w:sz w:val="22"/>
          <w:szCs w:val="22"/>
        </w:rPr>
        <w:t>CT</w:t>
      </w:r>
      <w:r w:rsidR="005604B0" w:rsidRPr="00374996">
        <w:rPr>
          <w:rFonts w:ascii="Arial" w:hAnsi="Arial" w:cs="Arial"/>
          <w:b/>
          <w:bCs/>
          <w:sz w:val="22"/>
          <w:szCs w:val="22"/>
        </w:rPr>
        <w:t xml:space="preserve"> 3020</w:t>
      </w:r>
      <w:r w:rsidR="00503BBF" w:rsidRPr="00374996">
        <w:rPr>
          <w:rStyle w:val="s4"/>
          <w:rFonts w:ascii="Arial" w:hAnsi="Arial" w:cs="Arial"/>
          <w:b/>
          <w:sz w:val="22"/>
          <w:szCs w:val="22"/>
        </w:rPr>
        <w:t xml:space="preserve"> </w:t>
      </w:r>
      <w:r w:rsidR="005604B0" w:rsidRPr="00374996">
        <w:rPr>
          <w:rFonts w:ascii="Arial" w:hAnsi="Arial" w:cs="Arial"/>
          <w:b/>
          <w:bCs/>
          <w:sz w:val="22"/>
          <w:szCs w:val="22"/>
        </w:rPr>
        <w:t>Led UV</w:t>
      </w:r>
      <w:r w:rsidR="00314536" w:rsidRPr="00374996">
        <w:rPr>
          <w:rFonts w:ascii="Arial" w:hAnsi="Arial" w:cs="Arial"/>
          <w:b/>
          <w:bCs/>
          <w:sz w:val="22"/>
          <w:szCs w:val="22"/>
        </w:rPr>
        <w:t xml:space="preserve"> </w:t>
      </w:r>
      <w:r w:rsidR="00314536" w:rsidRPr="00374996">
        <w:rPr>
          <w:rFonts w:ascii="Arial" w:hAnsi="Arial" w:cs="Arial"/>
          <w:sz w:val="22"/>
          <w:szCs w:val="22"/>
        </w:rPr>
        <w:t>con luce fino a 3200 mm</w:t>
      </w:r>
      <w:r w:rsidR="005604B0" w:rsidRPr="00374996">
        <w:rPr>
          <w:rFonts w:ascii="Arial" w:hAnsi="Arial" w:cs="Arial"/>
          <w:sz w:val="22"/>
          <w:szCs w:val="22"/>
        </w:rPr>
        <w:t>, impiegata per banner</w:t>
      </w:r>
      <w:r w:rsidR="004E6672" w:rsidRPr="00374996">
        <w:rPr>
          <w:rFonts w:ascii="Arial" w:hAnsi="Arial" w:cs="Arial"/>
          <w:sz w:val="22"/>
          <w:szCs w:val="22"/>
        </w:rPr>
        <w:t>. tessuti</w:t>
      </w:r>
      <w:r w:rsidR="005604B0" w:rsidRPr="00374996">
        <w:rPr>
          <w:rFonts w:ascii="Arial" w:hAnsi="Arial" w:cs="Arial"/>
          <w:sz w:val="22"/>
          <w:szCs w:val="22"/>
        </w:rPr>
        <w:t xml:space="preserve"> e adesivo. Il rapporto tra FV Pubblicità e Liyu è cresciuto negli anni, come racconta </w:t>
      </w:r>
      <w:r w:rsidR="005604B0" w:rsidRPr="00374996">
        <w:rPr>
          <w:rFonts w:ascii="Arial" w:hAnsi="Arial" w:cs="Arial"/>
          <w:b/>
          <w:bCs/>
          <w:sz w:val="22"/>
          <w:szCs w:val="22"/>
        </w:rPr>
        <w:t>il titolare Simone Viscardi</w:t>
      </w:r>
      <w:r w:rsidR="005604B0" w:rsidRPr="00374996">
        <w:rPr>
          <w:rFonts w:ascii="Arial" w:hAnsi="Arial" w:cs="Arial"/>
          <w:sz w:val="22"/>
          <w:szCs w:val="22"/>
        </w:rPr>
        <w:t>: “</w:t>
      </w:r>
      <w:r w:rsidR="005604B0" w:rsidRPr="00374996">
        <w:rPr>
          <w:rFonts w:ascii="Arial" w:hAnsi="Arial" w:cs="Arial"/>
          <w:i/>
          <w:iCs/>
          <w:sz w:val="22"/>
          <w:szCs w:val="22"/>
        </w:rPr>
        <w:t>Certamente siamo soddisfatti delle prestazioni tecniche dei sistemi, ma a fare la differenza è il valore aggiunto offerto dal team Liyu in termini di assistenza, manutenzione, consulenza. Un rapporto basato su fiducia e trasparenza. Lo testimonia il fatto che a un giorno dalla scadenza della garanzia siamo stati contattati dai tecnici Liyu che si sono offerti di venire a fare un check up dei due sistemi a titolo gratuito</w:t>
      </w:r>
      <w:r w:rsidR="005604B0" w:rsidRPr="00374996">
        <w:rPr>
          <w:rFonts w:ascii="Arial" w:hAnsi="Arial" w:cs="Arial"/>
          <w:sz w:val="22"/>
          <w:szCs w:val="22"/>
        </w:rPr>
        <w:t>”.</w:t>
      </w:r>
    </w:p>
    <w:p w14:paraId="47ADAC10" w14:textId="77777777" w:rsidR="005604B0" w:rsidRPr="00374996" w:rsidRDefault="005604B0" w:rsidP="005604B0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80F7D7E" w14:textId="5D1E236A" w:rsidR="005604B0" w:rsidRPr="005604B0" w:rsidRDefault="005604B0" w:rsidP="005604B0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74996">
        <w:rPr>
          <w:rFonts w:ascii="Arial" w:hAnsi="Arial" w:cs="Arial"/>
          <w:sz w:val="22"/>
          <w:szCs w:val="22"/>
        </w:rPr>
        <w:t>Dal suo ingresso in Italia il brand Liyu ha registrato una crescita esponenziale, non solo in termini di notorietà, ma soprattutto in termini di ordini e per il 2021 punta a raggiungere il traguardo delle 100 installazioni.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0"/>
    <w:p w14:paraId="02160407" w14:textId="77777777" w:rsidR="000C7611" w:rsidRDefault="000C7611" w:rsidP="000C7611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043B" w14:paraId="42A71352" w14:textId="77777777" w:rsidTr="0042043B">
        <w:tc>
          <w:tcPr>
            <w:tcW w:w="4814" w:type="dxa"/>
          </w:tcPr>
          <w:p w14:paraId="6849A5DC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6C6CC5E8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23F13F15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2" w:history="1">
              <w:r w:rsidRPr="00AA050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90DCE62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21B389ED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7FBF1A8B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616A3158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3" w:history="1">
              <w:r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F3D7B5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1E9CFF17" w14:textId="77777777" w:rsidR="003424DE" w:rsidRPr="004514B5" w:rsidRDefault="003424DE">
      <w:pPr>
        <w:rPr>
          <w:rFonts w:ascii="Arial" w:hAnsi="Arial" w:cs="Arial"/>
        </w:rPr>
      </w:pPr>
    </w:p>
    <w:sectPr w:rsidR="003424DE" w:rsidRPr="004514B5" w:rsidSect="003424DE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8D89B" w14:textId="77777777" w:rsidR="004550F6" w:rsidRDefault="004550F6" w:rsidP="00166715">
      <w:pPr>
        <w:spacing w:after="0" w:line="240" w:lineRule="auto"/>
      </w:pPr>
      <w:r>
        <w:separator/>
      </w:r>
    </w:p>
  </w:endnote>
  <w:endnote w:type="continuationSeparator" w:id="0">
    <w:p w14:paraId="00C90241" w14:textId="77777777" w:rsidR="004550F6" w:rsidRDefault="004550F6" w:rsidP="0016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8F715" w14:textId="77777777" w:rsidR="004550F6" w:rsidRDefault="004550F6" w:rsidP="00166715">
      <w:pPr>
        <w:spacing w:after="0" w:line="240" w:lineRule="auto"/>
      </w:pPr>
      <w:r>
        <w:separator/>
      </w:r>
    </w:p>
  </w:footnote>
  <w:footnote w:type="continuationSeparator" w:id="0">
    <w:p w14:paraId="395FB85B" w14:textId="77777777" w:rsidR="004550F6" w:rsidRDefault="004550F6" w:rsidP="0016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EF373" w14:textId="77777777" w:rsidR="004D56B2" w:rsidRDefault="004D56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8907BE4" wp14:editId="29ED8404">
          <wp:simplePos x="0" y="0"/>
          <wp:positionH relativeFrom="margin">
            <wp:posOffset>2142490</wp:posOffset>
          </wp:positionH>
          <wp:positionV relativeFrom="margin">
            <wp:posOffset>-1001395</wp:posOffset>
          </wp:positionV>
          <wp:extent cx="1714500" cy="84010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84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3E31D6" w14:textId="77777777" w:rsidR="004D56B2" w:rsidRDefault="004D56B2">
    <w:pPr>
      <w:pStyle w:val="Intestazione"/>
    </w:pPr>
  </w:p>
  <w:p w14:paraId="6B0A94EA" w14:textId="77777777" w:rsidR="004D56B2" w:rsidRDefault="004D56B2">
    <w:pPr>
      <w:pStyle w:val="Intestazione"/>
    </w:pPr>
  </w:p>
  <w:p w14:paraId="0FFFBB5D" w14:textId="77777777" w:rsidR="004D56B2" w:rsidRDefault="004D56B2">
    <w:pPr>
      <w:pStyle w:val="Intestazione"/>
    </w:pPr>
  </w:p>
  <w:p w14:paraId="60C3970E" w14:textId="77777777" w:rsidR="004D56B2" w:rsidRDefault="004D56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E575C"/>
    <w:multiLevelType w:val="hybridMultilevel"/>
    <w:tmpl w:val="5AD07AD0"/>
    <w:lvl w:ilvl="0" w:tplc="1E8C2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4B5"/>
    <w:rsid w:val="000233CD"/>
    <w:rsid w:val="00072347"/>
    <w:rsid w:val="000C7611"/>
    <w:rsid w:val="00147CA3"/>
    <w:rsid w:val="00166715"/>
    <w:rsid w:val="00181023"/>
    <w:rsid w:val="001850AC"/>
    <w:rsid w:val="001D04DF"/>
    <w:rsid w:val="001D3801"/>
    <w:rsid w:val="001D6E0C"/>
    <w:rsid w:val="0021492E"/>
    <w:rsid w:val="00281105"/>
    <w:rsid w:val="002F3C9E"/>
    <w:rsid w:val="00314536"/>
    <w:rsid w:val="00325BAD"/>
    <w:rsid w:val="003424DE"/>
    <w:rsid w:val="00374996"/>
    <w:rsid w:val="00387A4B"/>
    <w:rsid w:val="003C33EA"/>
    <w:rsid w:val="0042043B"/>
    <w:rsid w:val="00424BD3"/>
    <w:rsid w:val="004514B5"/>
    <w:rsid w:val="004550F6"/>
    <w:rsid w:val="004A2212"/>
    <w:rsid w:val="004D56B2"/>
    <w:rsid w:val="004E2A87"/>
    <w:rsid w:val="004E6672"/>
    <w:rsid w:val="00503BBF"/>
    <w:rsid w:val="005604B0"/>
    <w:rsid w:val="00582958"/>
    <w:rsid w:val="005A62C6"/>
    <w:rsid w:val="005F6A85"/>
    <w:rsid w:val="006536C3"/>
    <w:rsid w:val="00691439"/>
    <w:rsid w:val="006A2DC4"/>
    <w:rsid w:val="007158F6"/>
    <w:rsid w:val="00730F25"/>
    <w:rsid w:val="007443C5"/>
    <w:rsid w:val="00751A9F"/>
    <w:rsid w:val="00766F62"/>
    <w:rsid w:val="00767F47"/>
    <w:rsid w:val="00774FDC"/>
    <w:rsid w:val="007A77FF"/>
    <w:rsid w:val="007E6014"/>
    <w:rsid w:val="00801AA5"/>
    <w:rsid w:val="008739D2"/>
    <w:rsid w:val="00885B57"/>
    <w:rsid w:val="00894226"/>
    <w:rsid w:val="008A2A8A"/>
    <w:rsid w:val="008B4493"/>
    <w:rsid w:val="008C1FAE"/>
    <w:rsid w:val="00957E2C"/>
    <w:rsid w:val="009F05B8"/>
    <w:rsid w:val="00A40D77"/>
    <w:rsid w:val="00A41185"/>
    <w:rsid w:val="00A7342F"/>
    <w:rsid w:val="00B062FE"/>
    <w:rsid w:val="00B133D9"/>
    <w:rsid w:val="00B472FC"/>
    <w:rsid w:val="00BB0254"/>
    <w:rsid w:val="00BF39C2"/>
    <w:rsid w:val="00C026A2"/>
    <w:rsid w:val="00C51444"/>
    <w:rsid w:val="00C61D77"/>
    <w:rsid w:val="00CC3997"/>
    <w:rsid w:val="00D23CF9"/>
    <w:rsid w:val="00DB336F"/>
    <w:rsid w:val="00DF1866"/>
    <w:rsid w:val="00DF3879"/>
    <w:rsid w:val="00E003A4"/>
    <w:rsid w:val="00E21393"/>
    <w:rsid w:val="00E25AA0"/>
    <w:rsid w:val="00E4357A"/>
    <w:rsid w:val="00EB3068"/>
    <w:rsid w:val="00F00AFB"/>
    <w:rsid w:val="00F472CD"/>
    <w:rsid w:val="00F87420"/>
    <w:rsid w:val="00FD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CAAD"/>
  <w15:docId w15:val="{3DEF4CD9-97A1-478A-9F4B-1FE56A8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link w:val="Titolo1Carattere"/>
    <w:uiPriority w:val="9"/>
    <w:qFormat/>
    <w:rsid w:val="00147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147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47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2">
    <w:name w:val="s2"/>
    <w:basedOn w:val="Carpredefinitoparagrafo"/>
    <w:rsid w:val="004514B5"/>
  </w:style>
  <w:style w:type="paragraph" w:customStyle="1" w:styleId="s3">
    <w:name w:val="s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4">
    <w:name w:val="s4"/>
    <w:basedOn w:val="Carpredefinitoparagrafo"/>
    <w:rsid w:val="004514B5"/>
  </w:style>
  <w:style w:type="character" w:customStyle="1" w:styleId="s5">
    <w:name w:val="s5"/>
    <w:basedOn w:val="Carpredefinitoparagrafo"/>
    <w:rsid w:val="004514B5"/>
  </w:style>
  <w:style w:type="character" w:customStyle="1" w:styleId="s6">
    <w:name w:val="s6"/>
    <w:basedOn w:val="Carpredefinitoparagrafo"/>
    <w:rsid w:val="004514B5"/>
  </w:style>
  <w:style w:type="paragraph" w:customStyle="1" w:styleId="s9">
    <w:name w:val="s9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4514B5"/>
  </w:style>
  <w:style w:type="paragraph" w:customStyle="1" w:styleId="s13">
    <w:name w:val="s1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rsid w:val="004514B5"/>
  </w:style>
  <w:style w:type="paragraph" w:styleId="Intestazione">
    <w:name w:val="header"/>
    <w:basedOn w:val="Normale"/>
    <w:link w:val="Intestazione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715"/>
  </w:style>
  <w:style w:type="paragraph" w:styleId="Pidipagina">
    <w:name w:val="footer"/>
    <w:basedOn w:val="Normale"/>
    <w:link w:val="PidipaginaCarattere"/>
    <w:uiPriority w:val="99"/>
    <w:semiHidden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66715"/>
  </w:style>
  <w:style w:type="character" w:styleId="Collegamentoipertestuale">
    <w:name w:val="Hyperlink"/>
    <w:basedOn w:val="Carpredefinitoparagrafo"/>
    <w:uiPriority w:val="99"/>
    <w:unhideWhenUsed/>
    <w:rsid w:val="0042043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2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0D7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40D77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143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7CA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7C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7CA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742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intesi.it" TargetMode="External"/><Relationship Id="rId13" Type="http://schemas.openxmlformats.org/officeDocument/2006/relationships/hyperlink" Target="mailto:commerciale@liyuprinter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yuprinter.it" TargetMode="External"/><Relationship Id="rId12" Type="http://schemas.openxmlformats.org/officeDocument/2006/relationships/hyperlink" Target="mailto:info@pinkommunication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vpubblicita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oo.gl/maps/nbQzowvDvpAT8y1w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vgrafica.it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laura_000</dc:creator>
  <cp:keywords/>
  <dc:description/>
  <cp:lastModifiedBy>Laura Premoli</cp:lastModifiedBy>
  <cp:revision>34</cp:revision>
  <dcterms:created xsi:type="dcterms:W3CDTF">2021-01-27T13:52:00Z</dcterms:created>
  <dcterms:modified xsi:type="dcterms:W3CDTF">2021-02-24T09:33:00Z</dcterms:modified>
</cp:coreProperties>
</file>