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09C01" w14:textId="77777777" w:rsidR="00672EDA" w:rsidRDefault="00672EDA" w:rsidP="00672EDA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</w:pPr>
    </w:p>
    <w:p w14:paraId="3533F9B3" w14:textId="77777777" w:rsidR="00235FAE" w:rsidRPr="00235FAE" w:rsidRDefault="00235FAE" w:rsidP="00235FAE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</w:pPr>
      <w:r w:rsidRPr="00235FAE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 xml:space="preserve">RE/MAX Italia celebra il 25esimo anniversario con la campagna </w:t>
      </w:r>
    </w:p>
    <w:p w14:paraId="25FF1B0D" w14:textId="77777777" w:rsidR="00235FAE" w:rsidRPr="00235FAE" w:rsidRDefault="00235FAE" w:rsidP="00235FAE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</w:pPr>
      <w:r w:rsidRPr="00235FAE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>“</w:t>
      </w:r>
      <w:r w:rsidRPr="00D261FC">
        <w:rPr>
          <w:rFonts w:asciiTheme="majorHAnsi" w:eastAsia="Times New Roman" w:hAnsiTheme="majorHAnsi" w:cs="Times New Roman"/>
          <w:b/>
          <w:bCs/>
          <w:i/>
          <w:iCs/>
          <w:color w:val="FF0000"/>
          <w:sz w:val="32"/>
          <w:szCs w:val="32"/>
          <w:lang w:eastAsia="it-IT"/>
        </w:rPr>
        <w:t>25 anni fatti di grandi numeri</w:t>
      </w:r>
      <w:r w:rsidRPr="00235FAE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>”</w:t>
      </w:r>
    </w:p>
    <w:p w14:paraId="46BD7F17" w14:textId="77777777" w:rsidR="00235FAE" w:rsidRDefault="00235FAE" w:rsidP="00235FAE"/>
    <w:p w14:paraId="6EC16620" w14:textId="54E42FD1" w:rsidR="00235FAE" w:rsidRPr="00554DF4" w:rsidRDefault="00A87922" w:rsidP="00231CC2">
      <w:pPr>
        <w:spacing w:line="276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19 </w:t>
      </w:r>
      <w:r w:rsidR="00235FAE" w:rsidRPr="00235FAE">
        <w:rPr>
          <w:rFonts w:asciiTheme="majorHAnsi" w:hAnsiTheme="majorHAnsi"/>
        </w:rPr>
        <w:t xml:space="preserve">aprile 2021 - </w:t>
      </w:r>
      <w:r w:rsidR="00235FAE" w:rsidRPr="00554DF4">
        <w:rPr>
          <w:rFonts w:asciiTheme="majorHAnsi" w:hAnsiTheme="majorHAnsi"/>
          <w:b/>
          <w:bCs/>
        </w:rPr>
        <w:t>On air dal 19 aprile la campagna “</w:t>
      </w:r>
      <w:r w:rsidR="00235FAE" w:rsidRPr="00A87922">
        <w:rPr>
          <w:rFonts w:asciiTheme="majorHAnsi" w:hAnsiTheme="majorHAnsi"/>
          <w:b/>
          <w:bCs/>
          <w:i/>
          <w:iCs/>
        </w:rPr>
        <w:t>25 anni fatti di grandi numeri</w:t>
      </w:r>
      <w:r w:rsidR="00235FAE" w:rsidRPr="00554DF4">
        <w:rPr>
          <w:rFonts w:asciiTheme="majorHAnsi" w:hAnsiTheme="majorHAnsi"/>
          <w:b/>
          <w:bCs/>
        </w:rPr>
        <w:t xml:space="preserve">” promossa da </w:t>
      </w:r>
      <w:hyperlink r:id="rId7" w:history="1">
        <w:r w:rsidR="00235FAE" w:rsidRPr="00554DF4">
          <w:rPr>
            <w:rStyle w:val="Collegamentoipertestuale"/>
            <w:rFonts w:asciiTheme="majorHAnsi" w:hAnsiTheme="majorHAnsi"/>
            <w:b/>
            <w:bCs/>
          </w:rPr>
          <w:t>RE/MAX Italia</w:t>
        </w:r>
      </w:hyperlink>
      <w:r w:rsidR="00235FAE" w:rsidRPr="00554DF4">
        <w:rPr>
          <w:rFonts w:asciiTheme="majorHAnsi" w:hAnsiTheme="majorHAnsi"/>
          <w:b/>
          <w:bCs/>
        </w:rPr>
        <w:t xml:space="preserve"> per celebrare i 25 anni di </w:t>
      </w:r>
      <w:r>
        <w:rPr>
          <w:rFonts w:asciiTheme="majorHAnsi" w:hAnsiTheme="majorHAnsi"/>
          <w:b/>
          <w:bCs/>
        </w:rPr>
        <w:t xml:space="preserve">attività </w:t>
      </w:r>
      <w:r w:rsidR="00235FAE" w:rsidRPr="00235FAE">
        <w:rPr>
          <w:rFonts w:asciiTheme="majorHAnsi" w:hAnsiTheme="majorHAnsi"/>
        </w:rPr>
        <w:t xml:space="preserve">all’insegna dei valori che hanno contraddistinto il franchising immobiliare fin dalla nascita: passione, coraggio e innovazione. </w:t>
      </w:r>
      <w:r w:rsidR="00235FAE" w:rsidRPr="00554DF4">
        <w:rPr>
          <w:rFonts w:asciiTheme="majorHAnsi" w:hAnsiTheme="majorHAnsi"/>
          <w:b/>
          <w:bCs/>
        </w:rPr>
        <w:t xml:space="preserve">Un progetto </w:t>
      </w:r>
      <w:proofErr w:type="spellStart"/>
      <w:r w:rsidR="00235FAE" w:rsidRPr="00554DF4">
        <w:rPr>
          <w:rFonts w:asciiTheme="majorHAnsi" w:hAnsiTheme="majorHAnsi"/>
          <w:b/>
          <w:bCs/>
        </w:rPr>
        <w:t>multichannel</w:t>
      </w:r>
      <w:proofErr w:type="spellEnd"/>
      <w:r w:rsidR="00235FAE" w:rsidRPr="00554DF4">
        <w:rPr>
          <w:rFonts w:asciiTheme="majorHAnsi" w:hAnsiTheme="majorHAnsi"/>
          <w:b/>
          <w:bCs/>
        </w:rPr>
        <w:t xml:space="preserve"> declinato su stampa nazionale, radio e web. </w:t>
      </w:r>
    </w:p>
    <w:p w14:paraId="0C77D27D" w14:textId="66B555B0" w:rsidR="00235FAE" w:rsidRPr="00235FAE" w:rsidRDefault="00235FAE" w:rsidP="00231CC2">
      <w:pPr>
        <w:spacing w:line="276" w:lineRule="auto"/>
        <w:jc w:val="both"/>
        <w:rPr>
          <w:rFonts w:asciiTheme="majorHAnsi" w:hAnsiTheme="majorHAnsi"/>
        </w:rPr>
      </w:pPr>
      <w:r w:rsidRPr="00235FAE">
        <w:rPr>
          <w:rFonts w:asciiTheme="majorHAnsi" w:hAnsiTheme="majorHAnsi"/>
        </w:rPr>
        <w:t xml:space="preserve">Lo </w:t>
      </w:r>
      <w:r w:rsidRPr="00231CC2">
        <w:rPr>
          <w:rFonts w:asciiTheme="majorHAnsi" w:hAnsiTheme="majorHAnsi"/>
        </w:rPr>
        <w:t>storytelling</w:t>
      </w:r>
      <w:r w:rsidRPr="00235FAE">
        <w:rPr>
          <w:rFonts w:asciiTheme="majorHAnsi" w:hAnsiTheme="majorHAnsi"/>
        </w:rPr>
        <w:t xml:space="preserve"> inizia con un </w:t>
      </w:r>
      <w:r w:rsidRPr="00A87922">
        <w:rPr>
          <w:rFonts w:asciiTheme="majorHAnsi" w:hAnsiTheme="majorHAnsi"/>
          <w:b/>
          <w:bCs/>
        </w:rPr>
        <w:t>primo annuncio istituzionale</w:t>
      </w:r>
      <w:r w:rsidRPr="00235FAE">
        <w:rPr>
          <w:rFonts w:asciiTheme="majorHAnsi" w:hAnsiTheme="majorHAnsi"/>
        </w:rPr>
        <w:t xml:space="preserve"> pianificato sui quotidiani in cui è </w:t>
      </w:r>
      <w:r w:rsidRPr="00554DF4">
        <w:rPr>
          <w:rFonts w:asciiTheme="majorHAnsi" w:hAnsiTheme="majorHAnsi"/>
          <w:b/>
          <w:bCs/>
        </w:rPr>
        <w:t>Dario Castiglia, CEO &amp; Founder di R</w:t>
      </w:r>
      <w:r w:rsidR="00113828">
        <w:rPr>
          <w:rFonts w:asciiTheme="majorHAnsi" w:hAnsiTheme="majorHAnsi"/>
          <w:b/>
          <w:bCs/>
        </w:rPr>
        <w:t>E</w:t>
      </w:r>
      <w:r w:rsidRPr="00554DF4">
        <w:rPr>
          <w:rFonts w:asciiTheme="majorHAnsi" w:hAnsiTheme="majorHAnsi"/>
          <w:b/>
          <w:bCs/>
        </w:rPr>
        <w:t>/MAX Italia</w:t>
      </w:r>
      <w:r w:rsidRPr="00235FAE">
        <w:rPr>
          <w:rFonts w:asciiTheme="majorHAnsi" w:hAnsiTheme="majorHAnsi"/>
        </w:rPr>
        <w:t xml:space="preserve">, a ringraziare chi ha reso possibile la realizzazione del suo sogno. 25 anni fa, infatti, fu proprio Castiglia ad importare in Italia il brand RE/MAX, immobiliare n.1 al mondo. Un modello di business pionieristico che non aveva eguali nel </w:t>
      </w:r>
      <w:proofErr w:type="spellStart"/>
      <w:r w:rsidRPr="00235FAE">
        <w:rPr>
          <w:rFonts w:asciiTheme="majorHAnsi" w:hAnsiTheme="majorHAnsi"/>
        </w:rPr>
        <w:t>real</w:t>
      </w:r>
      <w:proofErr w:type="spellEnd"/>
      <w:r w:rsidRPr="00235FAE">
        <w:rPr>
          <w:rFonts w:asciiTheme="majorHAnsi" w:hAnsiTheme="majorHAnsi"/>
        </w:rPr>
        <w:t xml:space="preserve"> estate italiano e che negli anni ha messo a segno </w:t>
      </w:r>
      <w:r w:rsidR="00A87922">
        <w:rPr>
          <w:rFonts w:asciiTheme="majorHAnsi" w:hAnsiTheme="majorHAnsi"/>
        </w:rPr>
        <w:t xml:space="preserve">importanti </w:t>
      </w:r>
      <w:r w:rsidRPr="00235FAE">
        <w:rPr>
          <w:rFonts w:asciiTheme="majorHAnsi" w:hAnsiTheme="majorHAnsi"/>
        </w:rPr>
        <w:t xml:space="preserve">successi e grandi numeri. </w:t>
      </w:r>
    </w:p>
    <w:p w14:paraId="6BD2B86F" w14:textId="1FEEFBA7" w:rsidR="00235FAE" w:rsidRPr="00235FAE" w:rsidRDefault="00235FAE" w:rsidP="00231CC2">
      <w:pPr>
        <w:spacing w:line="276" w:lineRule="auto"/>
        <w:jc w:val="both"/>
        <w:rPr>
          <w:rFonts w:asciiTheme="majorHAnsi" w:hAnsiTheme="majorHAnsi"/>
        </w:rPr>
      </w:pPr>
      <w:r w:rsidRPr="00A87922">
        <w:rPr>
          <w:rFonts w:asciiTheme="majorHAnsi" w:hAnsiTheme="majorHAnsi"/>
          <w:b/>
          <w:bCs/>
        </w:rPr>
        <w:t>Numeri che oggi diventano protagonisti dello storytelling</w:t>
      </w:r>
      <w:r w:rsidRPr="00235FAE">
        <w:rPr>
          <w:rFonts w:asciiTheme="majorHAnsi" w:hAnsiTheme="majorHAnsi"/>
        </w:rPr>
        <w:t xml:space="preserve"> della campagna che prosegue con </w:t>
      </w:r>
      <w:r w:rsidRPr="00A87922">
        <w:rPr>
          <w:rFonts w:asciiTheme="majorHAnsi" w:hAnsiTheme="majorHAnsi"/>
          <w:b/>
          <w:bCs/>
        </w:rPr>
        <w:t>messaggi consumer</w:t>
      </w:r>
      <w:r w:rsidRPr="00235FAE">
        <w:rPr>
          <w:rFonts w:asciiTheme="majorHAnsi" w:hAnsiTheme="majorHAnsi"/>
        </w:rPr>
        <w:t xml:space="preserve"> in cui i 25 anni si traducono in 3 rivoluzioni di Giove, 9.125 notti, 300 mesi e 26 milioni di mq di sogni realizzati. “</w:t>
      </w:r>
      <w:r w:rsidRPr="00554DF4">
        <w:rPr>
          <w:rFonts w:asciiTheme="majorHAnsi" w:hAnsiTheme="majorHAnsi"/>
          <w:i/>
          <w:iCs/>
        </w:rPr>
        <w:t>Comunque li conti, da 25 anni, puoi contare su RE/MAX per trovare la casa perfetta per te</w:t>
      </w:r>
      <w:r w:rsidRPr="00235FAE">
        <w:rPr>
          <w:rFonts w:asciiTheme="majorHAnsi" w:hAnsiTheme="majorHAnsi"/>
        </w:rPr>
        <w:t>”, recita lo script dello spot radio. Il tono della campagna è estremamente empatico. A partire dal racconto emozionale del</w:t>
      </w:r>
      <w:r w:rsidR="00A87922">
        <w:rPr>
          <w:rFonts w:asciiTheme="majorHAnsi" w:hAnsiTheme="majorHAnsi"/>
        </w:rPr>
        <w:t>l’</w:t>
      </w:r>
      <w:r w:rsidRPr="00235FAE">
        <w:rPr>
          <w:rFonts w:asciiTheme="majorHAnsi" w:hAnsiTheme="majorHAnsi"/>
        </w:rPr>
        <w:t xml:space="preserve">imprenditore Castiglia che, ripercorrendo il proprio percorso, ringrazia clienti, consulenti immobiliari, broker, staff e soci di RE/MAX Italia. </w:t>
      </w:r>
      <w:r w:rsidR="005F5C9C" w:rsidRPr="00231CC2">
        <w:rPr>
          <w:rFonts w:asciiTheme="majorHAnsi" w:hAnsiTheme="majorHAnsi"/>
          <w:b/>
          <w:bCs/>
        </w:rPr>
        <w:t xml:space="preserve">L’adv consumer vede al centro della narrazione </w:t>
      </w:r>
      <w:r w:rsidRPr="00231CC2">
        <w:rPr>
          <w:rFonts w:asciiTheme="majorHAnsi" w:hAnsiTheme="majorHAnsi"/>
          <w:b/>
          <w:bCs/>
        </w:rPr>
        <w:t>scene di vita quotidiana</w:t>
      </w:r>
      <w:r w:rsidRPr="00235FAE">
        <w:rPr>
          <w:rFonts w:asciiTheme="majorHAnsi" w:hAnsiTheme="majorHAnsi"/>
        </w:rPr>
        <w:t>, dove la casa abbraccia la vita famigliare nelle sue diverse declinazioni.</w:t>
      </w:r>
    </w:p>
    <w:p w14:paraId="0DFA6EEB" w14:textId="3B06AA32" w:rsidR="00235FAE" w:rsidRPr="001446C5" w:rsidRDefault="00235FAE" w:rsidP="001446C5">
      <w:pPr>
        <w:spacing w:before="100" w:beforeAutospacing="1" w:after="100" w:afterAutospacing="1"/>
        <w:jc w:val="both"/>
      </w:pPr>
      <w:r w:rsidRPr="00235FAE">
        <w:rPr>
          <w:rFonts w:asciiTheme="majorHAnsi" w:hAnsiTheme="majorHAnsi"/>
        </w:rPr>
        <w:t>La campagna “</w:t>
      </w:r>
      <w:r w:rsidRPr="00A87922">
        <w:rPr>
          <w:rFonts w:asciiTheme="majorHAnsi" w:hAnsiTheme="majorHAnsi"/>
          <w:i/>
          <w:iCs/>
        </w:rPr>
        <w:t>25 anni fatti di grandi numeri</w:t>
      </w:r>
      <w:r w:rsidRPr="00235FAE">
        <w:rPr>
          <w:rFonts w:asciiTheme="majorHAnsi" w:hAnsiTheme="majorHAnsi"/>
        </w:rPr>
        <w:t xml:space="preserve">” è una delle iniziative </w:t>
      </w:r>
      <w:r w:rsidR="00231CC2">
        <w:rPr>
          <w:rFonts w:asciiTheme="majorHAnsi" w:hAnsiTheme="majorHAnsi"/>
        </w:rPr>
        <w:t>schedulate da</w:t>
      </w:r>
      <w:r w:rsidRPr="00235FAE">
        <w:rPr>
          <w:rFonts w:asciiTheme="majorHAnsi" w:hAnsiTheme="majorHAnsi"/>
        </w:rPr>
        <w:t xml:space="preserve"> RE/MAX Italia per celebrare l’importante anniversario. Tra queste</w:t>
      </w:r>
      <w:r w:rsidR="00A87922">
        <w:rPr>
          <w:rFonts w:asciiTheme="majorHAnsi" w:hAnsiTheme="majorHAnsi"/>
        </w:rPr>
        <w:t>,</w:t>
      </w:r>
      <w:r w:rsidRPr="00235FAE">
        <w:rPr>
          <w:rFonts w:asciiTheme="majorHAnsi" w:hAnsiTheme="majorHAnsi"/>
        </w:rPr>
        <w:t xml:space="preserve"> la </w:t>
      </w:r>
      <w:r w:rsidRPr="00A87922">
        <w:rPr>
          <w:rFonts w:asciiTheme="majorHAnsi" w:hAnsiTheme="majorHAnsi"/>
          <w:b/>
          <w:bCs/>
        </w:rPr>
        <w:t xml:space="preserve">Convention </w:t>
      </w:r>
      <w:r w:rsidR="00554DF4" w:rsidRPr="00A87922">
        <w:rPr>
          <w:rFonts w:asciiTheme="majorHAnsi" w:hAnsiTheme="majorHAnsi"/>
          <w:b/>
          <w:bCs/>
        </w:rPr>
        <w:t>N</w:t>
      </w:r>
      <w:r w:rsidRPr="00A87922">
        <w:rPr>
          <w:rFonts w:asciiTheme="majorHAnsi" w:hAnsiTheme="majorHAnsi"/>
          <w:b/>
          <w:bCs/>
        </w:rPr>
        <w:t>azionale 2021</w:t>
      </w:r>
      <w:r w:rsidRPr="00235FAE">
        <w:rPr>
          <w:rFonts w:asciiTheme="majorHAnsi" w:hAnsiTheme="majorHAnsi"/>
        </w:rPr>
        <w:t xml:space="preserve">, intitolata </w:t>
      </w:r>
      <w:r w:rsidR="00A87922">
        <w:rPr>
          <w:rFonts w:asciiTheme="majorHAnsi" w:hAnsiTheme="majorHAnsi"/>
        </w:rPr>
        <w:t>“</w:t>
      </w:r>
      <w:r w:rsidRPr="00235FAE">
        <w:rPr>
          <w:rFonts w:asciiTheme="majorHAnsi" w:hAnsiTheme="majorHAnsi"/>
        </w:rPr>
        <w:t>RE</w:t>
      </w:r>
      <w:r w:rsidR="00A87922">
        <w:rPr>
          <w:rFonts w:asciiTheme="majorHAnsi" w:hAnsiTheme="majorHAnsi"/>
        </w:rPr>
        <w:t>/</w:t>
      </w:r>
      <w:r w:rsidR="00A87922" w:rsidRPr="00235FAE">
        <w:rPr>
          <w:rFonts w:asciiTheme="majorHAnsi" w:hAnsiTheme="majorHAnsi"/>
        </w:rPr>
        <w:t>ACT</w:t>
      </w:r>
      <w:r w:rsidR="00A87922">
        <w:rPr>
          <w:rFonts w:asciiTheme="majorHAnsi" w:hAnsiTheme="majorHAnsi"/>
        </w:rPr>
        <w:t xml:space="preserve"> – </w:t>
      </w:r>
      <w:r w:rsidR="00A87922" w:rsidRPr="00235FAE">
        <w:rPr>
          <w:rFonts w:asciiTheme="majorHAnsi" w:hAnsiTheme="majorHAnsi"/>
        </w:rPr>
        <w:t>THINK</w:t>
      </w:r>
      <w:r w:rsidR="00A87922">
        <w:rPr>
          <w:rFonts w:asciiTheme="majorHAnsi" w:hAnsiTheme="majorHAnsi"/>
        </w:rPr>
        <w:t>/</w:t>
      </w:r>
      <w:r w:rsidRPr="00235FAE">
        <w:rPr>
          <w:rFonts w:asciiTheme="majorHAnsi" w:hAnsiTheme="majorHAnsi"/>
        </w:rPr>
        <w:t>MAX</w:t>
      </w:r>
      <w:r w:rsidR="00A87922">
        <w:rPr>
          <w:rFonts w:asciiTheme="majorHAnsi" w:hAnsiTheme="majorHAnsi"/>
        </w:rPr>
        <w:t>”</w:t>
      </w:r>
      <w:r w:rsidRPr="00235FAE">
        <w:rPr>
          <w:rFonts w:asciiTheme="majorHAnsi" w:hAnsiTheme="majorHAnsi"/>
        </w:rPr>
        <w:t xml:space="preserve"> in programma per il 26 maggio, che per la prima volta </w:t>
      </w:r>
      <w:r w:rsidR="00A87922">
        <w:rPr>
          <w:rFonts w:asciiTheme="majorHAnsi" w:hAnsiTheme="majorHAnsi"/>
        </w:rPr>
        <w:t xml:space="preserve">avrà </w:t>
      </w:r>
      <w:r w:rsidRPr="00235FAE">
        <w:rPr>
          <w:rFonts w:asciiTheme="majorHAnsi" w:hAnsiTheme="majorHAnsi"/>
        </w:rPr>
        <w:t xml:space="preserve">luogo sulla </w:t>
      </w:r>
      <w:r w:rsidRPr="00A87922">
        <w:rPr>
          <w:rFonts w:asciiTheme="majorHAnsi" w:hAnsiTheme="majorHAnsi"/>
          <w:b/>
          <w:bCs/>
        </w:rPr>
        <w:t>piattaforma proprietaria</w:t>
      </w:r>
      <w:r w:rsidRPr="00235FAE">
        <w:rPr>
          <w:rFonts w:asciiTheme="majorHAnsi" w:hAnsiTheme="majorHAnsi"/>
        </w:rPr>
        <w:t xml:space="preserve"> </w:t>
      </w:r>
      <w:r w:rsidRPr="00A87922">
        <w:rPr>
          <w:rFonts w:asciiTheme="majorHAnsi" w:hAnsiTheme="majorHAnsi"/>
          <w:b/>
          <w:bCs/>
        </w:rPr>
        <w:t>Digital Loft</w:t>
      </w:r>
      <w:r w:rsidRPr="00235FAE">
        <w:rPr>
          <w:rFonts w:asciiTheme="majorHAnsi" w:hAnsiTheme="majorHAnsi"/>
        </w:rPr>
        <w:t xml:space="preserve"> messa a punto da RE/MAX per organizzare eventi in streaming rivolti ai diversi stakeholders. Un tool tecnologico in linea con l’orientamento di RE/MAX a implementare le </w:t>
      </w:r>
      <w:r w:rsidRPr="00A87922">
        <w:rPr>
          <w:rFonts w:asciiTheme="majorHAnsi" w:hAnsiTheme="majorHAnsi"/>
          <w:b/>
          <w:bCs/>
        </w:rPr>
        <w:t>tecnologie più evolute</w:t>
      </w:r>
      <w:r w:rsidR="00A87922" w:rsidRPr="00113828">
        <w:rPr>
          <w:rFonts w:asciiTheme="majorHAnsi" w:hAnsiTheme="majorHAnsi"/>
        </w:rPr>
        <w:t>,</w:t>
      </w:r>
      <w:r w:rsidRPr="00235FAE">
        <w:rPr>
          <w:rFonts w:asciiTheme="majorHAnsi" w:hAnsiTheme="majorHAnsi"/>
        </w:rPr>
        <w:t xml:space="preserve"> sia per interagire con il network</w:t>
      </w:r>
      <w:r w:rsidR="00A87922">
        <w:rPr>
          <w:rFonts w:asciiTheme="majorHAnsi" w:hAnsiTheme="majorHAnsi"/>
        </w:rPr>
        <w:t xml:space="preserve">, </w:t>
      </w:r>
      <w:r w:rsidRPr="00235FAE">
        <w:rPr>
          <w:rFonts w:asciiTheme="majorHAnsi" w:hAnsiTheme="majorHAnsi"/>
        </w:rPr>
        <w:t>sia per relazionarsi con i clienti</w:t>
      </w:r>
      <w:r w:rsidR="00A87922">
        <w:rPr>
          <w:rFonts w:asciiTheme="majorHAnsi" w:hAnsiTheme="majorHAnsi"/>
        </w:rPr>
        <w:t>,</w:t>
      </w:r>
      <w:r w:rsidRPr="00235FAE">
        <w:rPr>
          <w:rFonts w:asciiTheme="majorHAnsi" w:hAnsiTheme="majorHAnsi"/>
        </w:rPr>
        <w:t xml:space="preserve"> anche in tempi di distanziamento sociale. </w:t>
      </w:r>
      <w:r w:rsidR="001446C5">
        <w:rPr>
          <w:rFonts w:asciiTheme="majorHAnsi" w:hAnsiTheme="majorHAnsi"/>
        </w:rPr>
        <w:t xml:space="preserve">Nel corso dell’anno previste ulteriori campagne che saranno firmate con il </w:t>
      </w:r>
      <w:r w:rsidR="001446C5" w:rsidRPr="001446C5">
        <w:rPr>
          <w:rFonts w:asciiTheme="majorHAnsi" w:hAnsiTheme="majorHAnsi"/>
          <w:b/>
          <w:bCs/>
        </w:rPr>
        <w:t>logo celebrativo</w:t>
      </w:r>
      <w:r w:rsidR="00113828" w:rsidRPr="00113828">
        <w:rPr>
          <w:rFonts w:asciiTheme="majorHAnsi" w:hAnsiTheme="majorHAnsi"/>
        </w:rPr>
        <w:t>,</w:t>
      </w:r>
      <w:r w:rsidR="001446C5">
        <w:rPr>
          <w:rFonts w:asciiTheme="majorHAnsi" w:hAnsiTheme="majorHAnsi"/>
        </w:rPr>
        <w:t xml:space="preserve"> che alla celeberrima mongolfiera affianca il simbolo del 25esimo anniversario. </w:t>
      </w:r>
    </w:p>
    <w:p w14:paraId="5B7DD2C2" w14:textId="4BB8E787" w:rsidR="00235FAE" w:rsidRPr="00235FAE" w:rsidRDefault="00A87922" w:rsidP="00231CC2">
      <w:p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Pr="00235FAE">
        <w:rPr>
          <w:rFonts w:asciiTheme="majorHAnsi" w:hAnsiTheme="majorHAnsi"/>
        </w:rPr>
        <w:t xml:space="preserve">’agenzia </w:t>
      </w:r>
      <w:proofErr w:type="spellStart"/>
      <w:r w:rsidRPr="00A87922">
        <w:rPr>
          <w:rFonts w:asciiTheme="majorHAnsi" w:hAnsiTheme="majorHAnsi"/>
          <w:b/>
          <w:bCs/>
        </w:rPr>
        <w:t>Synapsy</w:t>
      </w:r>
      <w:proofErr w:type="spellEnd"/>
      <w:r w:rsidRPr="00235FA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f</w:t>
      </w:r>
      <w:r w:rsidR="00235FAE" w:rsidRPr="00235FAE">
        <w:rPr>
          <w:rFonts w:asciiTheme="majorHAnsi" w:hAnsiTheme="majorHAnsi"/>
        </w:rPr>
        <w:t>irma la creatività della campagna “</w:t>
      </w:r>
      <w:bookmarkStart w:id="0" w:name="_GoBack"/>
      <w:r w:rsidR="00235FAE" w:rsidRPr="00113828">
        <w:rPr>
          <w:rFonts w:asciiTheme="majorHAnsi" w:hAnsiTheme="majorHAnsi"/>
          <w:i/>
          <w:iCs/>
        </w:rPr>
        <w:t>25 anni fatti di grandi numeri</w:t>
      </w:r>
      <w:bookmarkEnd w:id="0"/>
      <w:r w:rsidR="00235FAE" w:rsidRPr="00235FAE">
        <w:rPr>
          <w:rFonts w:asciiTheme="majorHAnsi" w:hAnsiTheme="majorHAnsi"/>
        </w:rPr>
        <w:t>”</w:t>
      </w:r>
      <w:r>
        <w:rPr>
          <w:rFonts w:asciiTheme="majorHAnsi" w:hAnsiTheme="majorHAnsi"/>
        </w:rPr>
        <w:t>;</w:t>
      </w:r>
      <w:r w:rsidR="00235FAE" w:rsidRPr="00235FAE">
        <w:rPr>
          <w:rFonts w:asciiTheme="majorHAnsi" w:hAnsiTheme="majorHAnsi"/>
        </w:rPr>
        <w:t xml:space="preserve"> la pianificazione </w:t>
      </w:r>
      <w:r>
        <w:rPr>
          <w:rFonts w:asciiTheme="majorHAnsi" w:hAnsiTheme="majorHAnsi"/>
        </w:rPr>
        <w:t xml:space="preserve">media </w:t>
      </w:r>
      <w:r w:rsidR="00235FAE" w:rsidRPr="00235FAE">
        <w:rPr>
          <w:rFonts w:asciiTheme="majorHAnsi" w:hAnsiTheme="majorHAnsi"/>
        </w:rPr>
        <w:t xml:space="preserve">è a cura di </w:t>
      </w:r>
      <w:proofErr w:type="spellStart"/>
      <w:r w:rsidR="00235FAE" w:rsidRPr="005F5C9C">
        <w:rPr>
          <w:rFonts w:asciiTheme="majorHAnsi" w:hAnsiTheme="majorHAnsi"/>
          <w:b/>
          <w:bCs/>
        </w:rPr>
        <w:t>Mediaplus</w:t>
      </w:r>
      <w:proofErr w:type="spellEnd"/>
      <w:r w:rsidR="00235FAE" w:rsidRPr="00235FAE">
        <w:rPr>
          <w:rFonts w:asciiTheme="majorHAnsi" w:hAnsiTheme="majorHAnsi"/>
        </w:rPr>
        <w:t>.</w:t>
      </w:r>
    </w:p>
    <w:p w14:paraId="24F7D8FD" w14:textId="77777777" w:rsidR="00174EC7" w:rsidRPr="002438C9" w:rsidRDefault="00174EC7" w:rsidP="00EA5E8B">
      <w:pPr>
        <w:jc w:val="both"/>
        <w:rPr>
          <w:rFonts w:asciiTheme="majorHAnsi" w:hAnsiTheme="majorHAnsi" w:cstheme="majorHAnsi"/>
          <w:i/>
        </w:rPr>
      </w:pPr>
    </w:p>
    <w:p w14:paraId="7E3AE887" w14:textId="77777777" w:rsidR="00696BBB" w:rsidRPr="00FA657B" w:rsidRDefault="00696BBB" w:rsidP="00AD5743">
      <w:pPr>
        <w:pStyle w:val="NormaleWeb"/>
        <w:shd w:val="clear" w:color="auto" w:fill="FFFFFF"/>
        <w:spacing w:after="0"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FA657B">
        <w:rPr>
          <w:rFonts w:asciiTheme="majorHAnsi" w:hAnsiTheme="majorHAnsi"/>
          <w:b/>
          <w:sz w:val="20"/>
          <w:szCs w:val="20"/>
        </w:rPr>
        <w:t>RE/MAX PROFILO AZIENDALE</w:t>
      </w:r>
    </w:p>
    <w:p w14:paraId="4D08E723" w14:textId="77777777" w:rsidR="005F5C9C" w:rsidRDefault="005F5C9C" w:rsidP="005F5C9C">
      <w:pPr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Fondata in USA nel 1973 da </w:t>
      </w:r>
      <w:proofErr w:type="spellStart"/>
      <w:r>
        <w:rPr>
          <w:rFonts w:ascii="Calibri Light" w:hAnsi="Calibri Light"/>
          <w:sz w:val="20"/>
          <w:szCs w:val="20"/>
        </w:rPr>
        <w:t>Dave</w:t>
      </w:r>
      <w:proofErr w:type="spellEnd"/>
      <w:r>
        <w:rPr>
          <w:rFonts w:ascii="Calibri Light" w:hAnsi="Calibri Light"/>
          <w:sz w:val="20"/>
          <w:szCs w:val="20"/>
        </w:rPr>
        <w:t xml:space="preserve"> e </w:t>
      </w:r>
      <w:proofErr w:type="spellStart"/>
      <w:r>
        <w:rPr>
          <w:rFonts w:ascii="Calibri Light" w:hAnsi="Calibri Light"/>
          <w:sz w:val="20"/>
          <w:szCs w:val="20"/>
        </w:rPr>
        <w:t>Gail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Liniger</w:t>
      </w:r>
      <w:proofErr w:type="spellEnd"/>
      <w:r>
        <w:rPr>
          <w:rFonts w:ascii="Calibri Light" w:hAnsi="Calibri Light"/>
          <w:sz w:val="20"/>
          <w:szCs w:val="20"/>
        </w:rPr>
        <w:t xml:space="preserve">, RE/MAX approda in </w:t>
      </w:r>
      <w:r>
        <w:rPr>
          <w:rFonts w:ascii="Calibri Light" w:hAnsi="Calibri Light"/>
          <w:b/>
          <w:bCs/>
          <w:sz w:val="20"/>
          <w:szCs w:val="20"/>
        </w:rPr>
        <w:t>Italia nel 1996</w:t>
      </w:r>
      <w:r>
        <w:rPr>
          <w:rFonts w:ascii="Calibri Light" w:hAnsi="Calibri Light"/>
          <w:sz w:val="20"/>
          <w:szCs w:val="20"/>
        </w:rPr>
        <w:t xml:space="preserve"> grazie alla lungimirante </w:t>
      </w:r>
      <w:proofErr w:type="spellStart"/>
      <w:r>
        <w:rPr>
          <w:rFonts w:ascii="Calibri Light" w:hAnsi="Calibri Light"/>
          <w:sz w:val="20"/>
          <w:szCs w:val="20"/>
        </w:rPr>
        <w:t>vision</w:t>
      </w:r>
      <w:proofErr w:type="spellEnd"/>
      <w:r>
        <w:rPr>
          <w:rFonts w:ascii="Calibri Light" w:hAnsi="Calibri Light"/>
          <w:sz w:val="20"/>
          <w:szCs w:val="20"/>
        </w:rPr>
        <w:t xml:space="preserve"> di </w:t>
      </w:r>
      <w:r>
        <w:rPr>
          <w:rFonts w:ascii="Calibri Light" w:hAnsi="Calibri Light"/>
          <w:b/>
          <w:bCs/>
          <w:sz w:val="20"/>
          <w:szCs w:val="20"/>
        </w:rPr>
        <w:t>Dario Castiglia</w:t>
      </w:r>
      <w:r>
        <w:rPr>
          <w:rFonts w:ascii="Calibri Light" w:hAnsi="Calibri Light"/>
          <w:sz w:val="20"/>
          <w:szCs w:val="20"/>
        </w:rPr>
        <w:t>, tutt’oggi alla guida del network immobiliare. Anno dopo anno RE/MAX rafforza sempre la leadership</w:t>
      </w:r>
      <w:r>
        <w:rPr>
          <w:rFonts w:ascii="Calibri Light" w:hAnsi="Calibri Light"/>
          <w:b/>
          <w:bCs/>
          <w:sz w:val="20"/>
          <w:szCs w:val="20"/>
        </w:rPr>
        <w:t xml:space="preserve"> a livello mondiale</w:t>
      </w:r>
      <w:r>
        <w:rPr>
          <w:rFonts w:ascii="Calibri Light" w:hAnsi="Calibri Light"/>
          <w:sz w:val="20"/>
          <w:szCs w:val="20"/>
        </w:rPr>
        <w:t xml:space="preserve">, dove oggi è presente in oltre 115 Paesi con più di 8.000 agenzie in cui operano 130.000 consulenti immobiliari affiliati. </w:t>
      </w:r>
      <w:r>
        <w:rPr>
          <w:rFonts w:ascii="Calibri Light" w:hAnsi="Calibri Light"/>
          <w:b/>
          <w:bCs/>
          <w:sz w:val="20"/>
          <w:szCs w:val="20"/>
        </w:rPr>
        <w:t xml:space="preserve">In Italia RE/MAX si è sempre distinta nel panorama dei gruppi immobiliari in franchising in termini di velocità di crescita ed espansione sul </w:t>
      </w:r>
      <w:r>
        <w:rPr>
          <w:rFonts w:ascii="Calibri Light" w:hAnsi="Calibri Light"/>
          <w:sz w:val="20"/>
          <w:szCs w:val="20"/>
        </w:rPr>
        <w:t>territorio nazionale. Ad oggi il Gruppo annovera un network composto da oltre 500 agenzie e più di 5.000 agenti operativi in 19 Regioni.</w:t>
      </w:r>
    </w:p>
    <w:p w14:paraId="69980773" w14:textId="77777777" w:rsidR="005F5C9C" w:rsidRDefault="005F5C9C" w:rsidP="005F5C9C">
      <w:pPr>
        <w:pStyle w:val="Testonormale"/>
        <w:spacing w:line="276" w:lineRule="auto"/>
        <w:jc w:val="both"/>
        <w:rPr>
          <w:rFonts w:ascii="Calibri Light" w:hAnsi="Calibri Light"/>
          <w:b/>
          <w:bCs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Con un fatturato aggregato di 80M messo a segno nel 2020, anno caratterizzato da una flessione generale del mercato immobiliare, RE/MAX Italia si conferma in controtendenza, guadagnando quote di mercato. Il Gruppo si pone l’obiettivo </w:t>
      </w:r>
      <w:r>
        <w:rPr>
          <w:rFonts w:ascii="Calibri Light" w:hAnsi="Calibri Light"/>
          <w:sz w:val="20"/>
          <w:szCs w:val="20"/>
        </w:rPr>
        <w:lastRenderedPageBreak/>
        <w:t>di incrementare del 20% il giro d’affari complessivo nel 2021, anno in cui festeggia il 25esimo anniversario d’attività in Italia.</w:t>
      </w:r>
      <w:r>
        <w:rPr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Andamento crescente anche in ambito di reclutamento, con una previsione di aumento degli affiliati del 20% su base annuale. Un successo derivante dall’esclusivo </w:t>
      </w:r>
      <w:r>
        <w:rPr>
          <w:rFonts w:ascii="Calibri Light" w:hAnsi="Calibri Light"/>
          <w:b/>
          <w:bCs/>
          <w:sz w:val="20"/>
          <w:szCs w:val="20"/>
        </w:rPr>
        <w:t>modello di business basato sullo studio associato</w:t>
      </w:r>
      <w:r>
        <w:rPr>
          <w:rFonts w:ascii="Calibri Light" w:hAnsi="Calibri Light"/>
          <w:sz w:val="20"/>
          <w:szCs w:val="20"/>
        </w:rPr>
        <w:t xml:space="preserve"> in cui vige la </w:t>
      </w:r>
      <w:r>
        <w:rPr>
          <w:rFonts w:ascii="Calibri Light" w:hAnsi="Calibri Light"/>
          <w:b/>
          <w:bCs/>
          <w:sz w:val="20"/>
          <w:szCs w:val="20"/>
        </w:rPr>
        <w:t>formula “</w:t>
      </w:r>
      <w:proofErr w:type="spellStart"/>
      <w:r>
        <w:rPr>
          <w:rFonts w:ascii="Calibri Light" w:hAnsi="Calibri Light"/>
          <w:b/>
          <w:bCs/>
          <w:sz w:val="20"/>
          <w:szCs w:val="20"/>
        </w:rPr>
        <w:t>win-win</w:t>
      </w:r>
      <w:proofErr w:type="spellEnd"/>
      <w:r>
        <w:rPr>
          <w:rFonts w:ascii="Calibri Light" w:hAnsi="Calibri Light"/>
          <w:sz w:val="20"/>
          <w:szCs w:val="20"/>
        </w:rPr>
        <w:t xml:space="preserve">”. La forza del network RE/MAX è il network stesso: agenti e broker collaborano sinergicamente tra loro, offrendo ai clienti un carnet di proposte molto ampio e consulenza professionale con l’ausilio dei più avanzati </w:t>
      </w:r>
      <w:r>
        <w:rPr>
          <w:rFonts w:ascii="Calibri Light" w:hAnsi="Calibri Light"/>
          <w:b/>
          <w:bCs/>
          <w:sz w:val="20"/>
          <w:szCs w:val="20"/>
        </w:rPr>
        <w:t>strumenti tecnologici.</w:t>
      </w:r>
    </w:p>
    <w:p w14:paraId="0862A989" w14:textId="16C8F9DE" w:rsidR="005F5C9C" w:rsidRDefault="005F5C9C" w:rsidP="005F5C9C">
      <w:pPr>
        <w:spacing w:after="0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La </w:t>
      </w:r>
      <w:r>
        <w:rPr>
          <w:rFonts w:ascii="Calibri Light" w:hAnsi="Calibri Light"/>
          <w:b/>
          <w:bCs/>
          <w:sz w:val="20"/>
          <w:szCs w:val="20"/>
        </w:rPr>
        <w:t>tecnologia, infatti, è un asset strategico di RE/MAX</w:t>
      </w:r>
      <w:r>
        <w:rPr>
          <w:rFonts w:ascii="Calibri Light" w:hAnsi="Calibri Light"/>
          <w:sz w:val="20"/>
          <w:szCs w:val="20"/>
        </w:rPr>
        <w:t xml:space="preserve">, che punta sulla digitalizzazione del processo di vendita mettendo a disposizione della rete gli strumenti più evoluti per garantire ai clienti </w:t>
      </w:r>
      <w:r>
        <w:rPr>
          <w:rFonts w:ascii="Calibri Light" w:hAnsi="Calibri Light"/>
          <w:b/>
          <w:bCs/>
          <w:sz w:val="20"/>
          <w:szCs w:val="20"/>
        </w:rPr>
        <w:t xml:space="preserve">una customer </w:t>
      </w:r>
      <w:proofErr w:type="spellStart"/>
      <w:r>
        <w:rPr>
          <w:rFonts w:ascii="Calibri Light" w:hAnsi="Calibri Light"/>
          <w:b/>
          <w:bCs/>
          <w:sz w:val="20"/>
          <w:szCs w:val="20"/>
        </w:rPr>
        <w:t>experience</w:t>
      </w:r>
      <w:proofErr w:type="spellEnd"/>
      <w:r>
        <w:rPr>
          <w:rFonts w:ascii="Calibri Light" w:hAnsi="Calibri Light"/>
          <w:sz w:val="20"/>
          <w:szCs w:val="20"/>
        </w:rPr>
        <w:t xml:space="preserve"> sempre più confortevole in tutte le fasi della trattativa. Inoltre, a tutto il network di agenti e broker viene offerta la possibilità di accedere a </w:t>
      </w:r>
      <w:r>
        <w:rPr>
          <w:rFonts w:ascii="Calibri Light" w:hAnsi="Calibri Light"/>
          <w:b/>
          <w:bCs/>
          <w:sz w:val="20"/>
          <w:szCs w:val="20"/>
        </w:rPr>
        <w:t>programmi formativi d’eccellenza erogati da RE/MAX University</w:t>
      </w:r>
      <w:r>
        <w:rPr>
          <w:rFonts w:ascii="Calibri Light" w:hAnsi="Calibri Light"/>
          <w:sz w:val="20"/>
          <w:szCs w:val="20"/>
        </w:rPr>
        <w:t xml:space="preserve"> in collaborazione con prestigiosi istituti universitari.</w:t>
      </w:r>
    </w:p>
    <w:p w14:paraId="37266A6D" w14:textId="77777777" w:rsidR="005F5C9C" w:rsidRDefault="005F5C9C" w:rsidP="005F5C9C">
      <w:pPr>
        <w:spacing w:after="0"/>
        <w:jc w:val="both"/>
        <w:rPr>
          <w:rFonts w:ascii="Calibri Light" w:hAnsi="Calibri Light"/>
          <w:sz w:val="20"/>
          <w:szCs w:val="20"/>
        </w:rPr>
      </w:pPr>
    </w:p>
    <w:p w14:paraId="4C0EAFAE" w14:textId="77777777" w:rsidR="005F5C9C" w:rsidRDefault="005F5C9C" w:rsidP="005F5C9C">
      <w:pPr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bCs/>
          <w:sz w:val="20"/>
          <w:szCs w:val="20"/>
        </w:rPr>
        <w:t>Altro plus esclusivo</w:t>
      </w:r>
      <w:r>
        <w:rPr>
          <w:rFonts w:ascii="Calibri Light" w:hAnsi="Calibri Light"/>
          <w:sz w:val="20"/>
          <w:szCs w:val="20"/>
        </w:rPr>
        <w:t xml:space="preserve"> del Gruppo RE/MAX, </w:t>
      </w:r>
      <w:r>
        <w:rPr>
          <w:rFonts w:ascii="Calibri Light" w:hAnsi="Calibri Light"/>
          <w:b/>
          <w:bCs/>
          <w:sz w:val="20"/>
          <w:szCs w:val="20"/>
        </w:rPr>
        <w:t>l’attività svolta dal Centro Studi RE/MAX</w:t>
      </w:r>
      <w:r>
        <w:rPr>
          <w:rFonts w:ascii="Calibri Light" w:hAnsi="Calibri Light"/>
          <w:sz w:val="20"/>
          <w:szCs w:val="20"/>
        </w:rPr>
        <w:t>, che mette a disposizione del network in tempo reale informazioni qualitative e quantitative, con focus puntuali sull’andamento dei prezzi e sulle tendenze delle diverse aree geografiche e dei desiderata di venditori e compratori.</w:t>
      </w:r>
    </w:p>
    <w:p w14:paraId="2B2BACFD" w14:textId="77777777" w:rsidR="00696BBB" w:rsidRDefault="00696BBB" w:rsidP="00696BBB">
      <w:pPr>
        <w:pStyle w:val="Default"/>
        <w:spacing w:after="240"/>
        <w:rPr>
          <w:b/>
          <w:sz w:val="22"/>
          <w:szCs w:val="22"/>
          <w:highlight w:val="yellow"/>
        </w:rPr>
      </w:pPr>
    </w:p>
    <w:p w14:paraId="45982094" w14:textId="77777777" w:rsidR="00696BBB" w:rsidRPr="00ED7D09" w:rsidRDefault="00696BBB" w:rsidP="00316A0D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  <w:r w:rsidRPr="00ED7D09">
        <w:rPr>
          <w:rFonts w:ascii="Calibri Light" w:hAnsi="Calibri Light" w:cs="Calibri Light"/>
          <w:b/>
          <w:bCs/>
          <w:color w:val="000000"/>
          <w:u w:val="single"/>
        </w:rPr>
        <w:t xml:space="preserve">Pinkommunication </w:t>
      </w:r>
      <w:proofErr w:type="spellStart"/>
      <w:r w:rsidRPr="00ED7D09">
        <w:rPr>
          <w:rFonts w:ascii="Calibri Light" w:hAnsi="Calibri Light" w:cs="Calibri Light"/>
          <w:b/>
          <w:bCs/>
          <w:color w:val="000000"/>
          <w:u w:val="single"/>
        </w:rPr>
        <w:t>srl</w:t>
      </w:r>
      <w:proofErr w:type="spellEnd"/>
      <w:r w:rsidRPr="00ED7D09">
        <w:rPr>
          <w:rFonts w:ascii="Calibri Light" w:hAnsi="Calibri Light" w:cs="Calibri Light"/>
          <w:b/>
          <w:bCs/>
          <w:color w:val="000000"/>
          <w:u w:val="single"/>
        </w:rPr>
        <w:t xml:space="preserve"> - Ufficio stampa RE/MAX Italia </w:t>
      </w:r>
    </w:p>
    <w:p w14:paraId="7826B038" w14:textId="77777777" w:rsidR="00696BBB" w:rsidRPr="00ED7D09" w:rsidRDefault="00696BBB" w:rsidP="00316A0D">
      <w:pPr>
        <w:spacing w:after="0"/>
        <w:rPr>
          <w:rFonts w:ascii="Calibri Light" w:hAnsi="Calibri Light" w:cs="Calibri Light"/>
          <w:color w:val="000000"/>
        </w:rPr>
      </w:pPr>
      <w:r w:rsidRPr="00ED7D09">
        <w:rPr>
          <w:rFonts w:ascii="Calibri Light" w:hAnsi="Calibri Light" w:cs="Calibri Light"/>
          <w:color w:val="000000"/>
        </w:rPr>
        <w:t xml:space="preserve">Cristina Cortellezzi – Laura Premoli – Claudia Valerani </w:t>
      </w:r>
    </w:p>
    <w:p w14:paraId="7F43481B" w14:textId="77777777" w:rsidR="00696BBB" w:rsidRPr="00ED7D09" w:rsidRDefault="00113828" w:rsidP="00316A0D">
      <w:pPr>
        <w:spacing w:after="0"/>
        <w:rPr>
          <w:rFonts w:ascii="Calibri Light" w:hAnsi="Calibri Light" w:cs="Calibri Light"/>
          <w:color w:val="000000"/>
        </w:rPr>
      </w:pPr>
      <w:hyperlink r:id="rId8" w:history="1">
        <w:r w:rsidR="00696BBB" w:rsidRPr="00ED7D09">
          <w:rPr>
            <w:rFonts w:ascii="Calibri Light" w:hAnsi="Calibri Light" w:cs="Calibri Light"/>
            <w:color w:val="000000"/>
          </w:rPr>
          <w:t>info@pinkommunication.it</w:t>
        </w:r>
      </w:hyperlink>
      <w:r w:rsidR="00696BBB" w:rsidRPr="00ED7D09">
        <w:rPr>
          <w:rFonts w:ascii="Calibri Light" w:hAnsi="Calibri Light" w:cs="Calibri Light"/>
          <w:color w:val="000000"/>
        </w:rPr>
        <w:t xml:space="preserve"> </w:t>
      </w:r>
    </w:p>
    <w:p w14:paraId="53322613" w14:textId="77777777" w:rsidR="00696BBB" w:rsidRPr="00ED7D09" w:rsidRDefault="00696BBB" w:rsidP="00316A0D">
      <w:pPr>
        <w:spacing w:after="0"/>
        <w:rPr>
          <w:rFonts w:ascii="Calibri Light" w:hAnsi="Calibri Light" w:cs="Calibri Light"/>
          <w:color w:val="000000"/>
        </w:rPr>
      </w:pPr>
      <w:r w:rsidRPr="00ED7D09">
        <w:rPr>
          <w:rFonts w:ascii="Calibri Light" w:hAnsi="Calibri Light" w:cs="Calibri Light"/>
          <w:color w:val="000000"/>
        </w:rPr>
        <w:t>T. 02 89077160 – M. 340 1044227</w:t>
      </w:r>
    </w:p>
    <w:p w14:paraId="45EB80E4" w14:textId="77777777" w:rsidR="007D51E4" w:rsidRDefault="007D51E4" w:rsidP="00696BBB">
      <w:pPr>
        <w:jc w:val="both"/>
      </w:pPr>
    </w:p>
    <w:sectPr w:rsidR="007D51E4" w:rsidSect="003424D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36B00" w14:textId="77777777" w:rsidR="001873BD" w:rsidRDefault="001873BD" w:rsidP="008C0871">
      <w:pPr>
        <w:spacing w:after="0" w:line="240" w:lineRule="auto"/>
      </w:pPr>
      <w:r>
        <w:separator/>
      </w:r>
    </w:p>
  </w:endnote>
  <w:endnote w:type="continuationSeparator" w:id="0">
    <w:p w14:paraId="37D7F458" w14:textId="77777777" w:rsidR="001873BD" w:rsidRDefault="001873BD" w:rsidP="008C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8EF91" w14:textId="77777777" w:rsidR="001873BD" w:rsidRDefault="001873BD" w:rsidP="008C0871">
      <w:pPr>
        <w:spacing w:after="0" w:line="240" w:lineRule="auto"/>
      </w:pPr>
      <w:r>
        <w:separator/>
      </w:r>
    </w:p>
  </w:footnote>
  <w:footnote w:type="continuationSeparator" w:id="0">
    <w:p w14:paraId="07E61421" w14:textId="77777777" w:rsidR="001873BD" w:rsidRDefault="001873BD" w:rsidP="008C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35A8E" w14:textId="77777777" w:rsidR="0027600D" w:rsidRDefault="00113828">
    <w:pPr>
      <w:pStyle w:val="Intestazione"/>
    </w:pPr>
    <w:r>
      <w:rPr>
        <w:noProof/>
        <w:lang w:eastAsia="it-IT"/>
      </w:rPr>
      <w:pict w14:anchorId="5E1D480E">
        <v:rect id="Rettangolo 3" o:spid="_x0000_s4097" style="position:absolute;margin-left:123.05pt;margin-top:15.65pt;width:382.95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" fillcolor="#e72525" strokecolor="#e72525" strokeweight="1pt">
          <o:lock v:ext="edit" aspectratio="t" verticies="t" text="t" shapetype="t"/>
          <v:textbox>
            <w:txbxContent>
              <w:p w14:paraId="2DC1D1B5" w14:textId="77777777" w:rsidR="0027600D" w:rsidRPr="007D51E4" w:rsidRDefault="0027600D" w:rsidP="007D51E4">
                <w:pPr>
                  <w:jc w:val="right"/>
                  <w:rPr>
                    <w:rFonts w:asciiTheme="majorHAnsi" w:hAnsiTheme="majorHAnsi"/>
                    <w:b/>
                    <w:color w:val="FFFFFF" w:themeColor="background1"/>
                    <w:sz w:val="20"/>
                    <w:szCs w:val="20"/>
                  </w:rPr>
                </w:pPr>
                <w:r w:rsidRPr="007D51E4">
                  <w:rPr>
                    <w:rFonts w:asciiTheme="majorHAnsi" w:hAnsiTheme="majorHAnsi"/>
                    <w:b/>
                    <w:color w:val="FFFFFF" w:themeColor="background1"/>
                    <w:sz w:val="20"/>
                    <w:szCs w:val="20"/>
                  </w:rPr>
                  <w:t>COMUNICATO STAMPA</w:t>
                </w:r>
              </w:p>
            </w:txbxContent>
          </v:textbox>
        </v:rect>
      </w:pict>
    </w:r>
    <w:r w:rsidR="0027600D" w:rsidRPr="008C0871">
      <w:rPr>
        <w:noProof/>
        <w:lang w:eastAsia="it-IT"/>
      </w:rPr>
      <w:drawing>
        <wp:inline distT="0" distB="0" distL="0" distR="0" wp14:anchorId="4FC9D617" wp14:editId="0D270A46">
          <wp:extent cx="1485172" cy="441792"/>
          <wp:effectExtent l="0" t="0" r="127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MAX Italia-senza sfo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586" cy="445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B5D1B3" w14:textId="77777777" w:rsidR="0027600D" w:rsidRDefault="002760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16ED"/>
    <w:multiLevelType w:val="multilevel"/>
    <w:tmpl w:val="4FBC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9"/>
    <w:rsid w:val="000174F9"/>
    <w:rsid w:val="00037669"/>
    <w:rsid w:val="000A1491"/>
    <w:rsid w:val="000A2936"/>
    <w:rsid w:val="000D106B"/>
    <w:rsid w:val="00113828"/>
    <w:rsid w:val="00113CB6"/>
    <w:rsid w:val="001446C5"/>
    <w:rsid w:val="00151266"/>
    <w:rsid w:val="00164E8A"/>
    <w:rsid w:val="00174EC7"/>
    <w:rsid w:val="001873BD"/>
    <w:rsid w:val="00195FC7"/>
    <w:rsid w:val="001968CB"/>
    <w:rsid w:val="001C2764"/>
    <w:rsid w:val="001D1832"/>
    <w:rsid w:val="001D4AD2"/>
    <w:rsid w:val="001E47D2"/>
    <w:rsid w:val="00217E3E"/>
    <w:rsid w:val="00220CF4"/>
    <w:rsid w:val="00231CC2"/>
    <w:rsid w:val="00235FAE"/>
    <w:rsid w:val="002438C9"/>
    <w:rsid w:val="0025095A"/>
    <w:rsid w:val="00250DD5"/>
    <w:rsid w:val="0027600D"/>
    <w:rsid w:val="0028703E"/>
    <w:rsid w:val="002A4C87"/>
    <w:rsid w:val="003044E0"/>
    <w:rsid w:val="00313B70"/>
    <w:rsid w:val="00314C95"/>
    <w:rsid w:val="00316A0D"/>
    <w:rsid w:val="003227E1"/>
    <w:rsid w:val="00327BAE"/>
    <w:rsid w:val="003300CC"/>
    <w:rsid w:val="003424DE"/>
    <w:rsid w:val="00343CBE"/>
    <w:rsid w:val="00377CB1"/>
    <w:rsid w:val="003C36AE"/>
    <w:rsid w:val="003E3932"/>
    <w:rsid w:val="003E39B2"/>
    <w:rsid w:val="00415511"/>
    <w:rsid w:val="004616AF"/>
    <w:rsid w:val="00472533"/>
    <w:rsid w:val="004A0420"/>
    <w:rsid w:val="004A757F"/>
    <w:rsid w:val="004D0159"/>
    <w:rsid w:val="005245C7"/>
    <w:rsid w:val="00552CEF"/>
    <w:rsid w:val="00554DF4"/>
    <w:rsid w:val="0058530E"/>
    <w:rsid w:val="005A797C"/>
    <w:rsid w:val="005F5C9C"/>
    <w:rsid w:val="00600895"/>
    <w:rsid w:val="00602591"/>
    <w:rsid w:val="0062306A"/>
    <w:rsid w:val="006269FF"/>
    <w:rsid w:val="00647F52"/>
    <w:rsid w:val="00672349"/>
    <w:rsid w:val="00672EDA"/>
    <w:rsid w:val="00682900"/>
    <w:rsid w:val="0068622D"/>
    <w:rsid w:val="00696BBB"/>
    <w:rsid w:val="006F70A2"/>
    <w:rsid w:val="00731D30"/>
    <w:rsid w:val="0074602C"/>
    <w:rsid w:val="007921D7"/>
    <w:rsid w:val="007C5BFF"/>
    <w:rsid w:val="007D51E4"/>
    <w:rsid w:val="007F030B"/>
    <w:rsid w:val="0084093E"/>
    <w:rsid w:val="00854A18"/>
    <w:rsid w:val="00885375"/>
    <w:rsid w:val="008920B2"/>
    <w:rsid w:val="008A4FB9"/>
    <w:rsid w:val="008B7395"/>
    <w:rsid w:val="008C0871"/>
    <w:rsid w:val="008E03E5"/>
    <w:rsid w:val="008E6C57"/>
    <w:rsid w:val="008F1902"/>
    <w:rsid w:val="008F70B7"/>
    <w:rsid w:val="00903C48"/>
    <w:rsid w:val="00955E45"/>
    <w:rsid w:val="00992AEB"/>
    <w:rsid w:val="009D49D5"/>
    <w:rsid w:val="009E0739"/>
    <w:rsid w:val="009E0920"/>
    <w:rsid w:val="009E2BB7"/>
    <w:rsid w:val="00A00598"/>
    <w:rsid w:val="00A2797A"/>
    <w:rsid w:val="00A67615"/>
    <w:rsid w:val="00A87922"/>
    <w:rsid w:val="00AA1648"/>
    <w:rsid w:val="00AC3AE2"/>
    <w:rsid w:val="00AD5743"/>
    <w:rsid w:val="00B05A22"/>
    <w:rsid w:val="00B349B6"/>
    <w:rsid w:val="00B35A34"/>
    <w:rsid w:val="00B426BE"/>
    <w:rsid w:val="00B72E7F"/>
    <w:rsid w:val="00BD5C42"/>
    <w:rsid w:val="00BE54AC"/>
    <w:rsid w:val="00C02445"/>
    <w:rsid w:val="00C04ED0"/>
    <w:rsid w:val="00C20372"/>
    <w:rsid w:val="00C448E6"/>
    <w:rsid w:val="00C45F1D"/>
    <w:rsid w:val="00C67DE0"/>
    <w:rsid w:val="00C841F5"/>
    <w:rsid w:val="00CB6E7C"/>
    <w:rsid w:val="00CD6380"/>
    <w:rsid w:val="00CE0A91"/>
    <w:rsid w:val="00CE1B93"/>
    <w:rsid w:val="00D261FC"/>
    <w:rsid w:val="00D3344E"/>
    <w:rsid w:val="00D431B5"/>
    <w:rsid w:val="00D50164"/>
    <w:rsid w:val="00D50C9E"/>
    <w:rsid w:val="00D5759F"/>
    <w:rsid w:val="00D878C6"/>
    <w:rsid w:val="00DD0EC4"/>
    <w:rsid w:val="00DD4F21"/>
    <w:rsid w:val="00DF3252"/>
    <w:rsid w:val="00E247EC"/>
    <w:rsid w:val="00E44A76"/>
    <w:rsid w:val="00E45D74"/>
    <w:rsid w:val="00E51B5E"/>
    <w:rsid w:val="00E619B0"/>
    <w:rsid w:val="00EA5E8B"/>
    <w:rsid w:val="00EC484D"/>
    <w:rsid w:val="00ED1A5A"/>
    <w:rsid w:val="00F0407F"/>
    <w:rsid w:val="00F56DC1"/>
    <w:rsid w:val="00F6182E"/>
    <w:rsid w:val="00F73B31"/>
    <w:rsid w:val="00FA6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E624013"/>
  <w15:docId w15:val="{F4A8C063-38AC-4803-8BBD-91E766EC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next w:val="Normale"/>
    <w:link w:val="Titolo1Carattere"/>
    <w:uiPriority w:val="9"/>
    <w:qFormat/>
    <w:rsid w:val="003300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A4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A4FB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8A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A4FB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4FB9"/>
    <w:rPr>
      <w:color w:val="0000FF"/>
      <w:u w:val="single"/>
    </w:rPr>
  </w:style>
  <w:style w:type="paragraph" w:customStyle="1" w:styleId="Default">
    <w:name w:val="Default"/>
    <w:rsid w:val="00A676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871"/>
  </w:style>
  <w:style w:type="paragraph" w:styleId="Pidipagina">
    <w:name w:val="footer"/>
    <w:basedOn w:val="Normale"/>
    <w:link w:val="PidipaginaCarattere"/>
    <w:uiPriority w:val="99"/>
    <w:semiHidden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0871"/>
  </w:style>
  <w:style w:type="character" w:styleId="Enfasicorsivo">
    <w:name w:val="Emphasis"/>
    <w:basedOn w:val="Carpredefinitoparagrafo"/>
    <w:uiPriority w:val="20"/>
    <w:qFormat/>
    <w:rsid w:val="00F56DC1"/>
    <w:rPr>
      <w:i/>
      <w:iCs/>
    </w:rPr>
  </w:style>
  <w:style w:type="paragraph" w:styleId="Testonormale">
    <w:name w:val="Plain Text"/>
    <w:basedOn w:val="Normale"/>
    <w:link w:val="TestonormaleCarattere"/>
    <w:uiPriority w:val="99"/>
    <w:unhideWhenUsed/>
    <w:rsid w:val="00316A0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16A0D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00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0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7316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4242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max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laura_000</dc:creator>
  <cp:lastModifiedBy>Laura Premoli</cp:lastModifiedBy>
  <cp:revision>105</cp:revision>
  <dcterms:created xsi:type="dcterms:W3CDTF">2020-10-21T13:26:00Z</dcterms:created>
  <dcterms:modified xsi:type="dcterms:W3CDTF">2021-04-19T07:38:00Z</dcterms:modified>
</cp:coreProperties>
</file>