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B5413" w14:textId="5D48695A" w:rsidR="00B00A24" w:rsidRPr="00B00A24" w:rsidRDefault="006C3098" w:rsidP="00B00A24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</w:pPr>
      <w:r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  <w:t>CHE CASA</w:t>
      </w:r>
      <w:r w:rsidR="0000314D"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  <w:t>!</w:t>
      </w:r>
      <w:r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  <w:t xml:space="preserve"> CHE AFFARE</w:t>
      </w:r>
      <w:r w:rsidR="0000314D">
        <w:rPr>
          <w:rFonts w:asciiTheme="majorHAnsi" w:eastAsia="Times New Roman" w:hAnsiTheme="majorHAnsi" w:cs="Times New Roman"/>
          <w:b/>
          <w:bCs/>
          <w:color w:val="FF0000"/>
          <w:sz w:val="32"/>
          <w:szCs w:val="32"/>
          <w:lang w:eastAsia="it-IT"/>
        </w:rPr>
        <w:t>!</w:t>
      </w:r>
    </w:p>
    <w:p w14:paraId="4A6EFB06" w14:textId="40F3442C" w:rsidR="00F05196" w:rsidRPr="00F05196" w:rsidRDefault="00F71D11" w:rsidP="00B00A24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</w:pPr>
      <w:r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 xml:space="preserve">Gli agenti </w:t>
      </w:r>
      <w:r w:rsidR="00B47577" w:rsidRPr="00F05196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 xml:space="preserve">immobiliari di </w:t>
      </w:r>
      <w:r w:rsidR="0000314D" w:rsidRPr="00F05196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>RE/MAX Italia protagonist</w:t>
      </w:r>
      <w:r w:rsidR="00B47577" w:rsidRPr="00F05196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>i</w:t>
      </w:r>
      <w:r w:rsidR="0000314D" w:rsidRPr="00F05196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 xml:space="preserve"> del nuovo format </w:t>
      </w:r>
      <w:r w:rsidR="00092236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>TV</w:t>
      </w:r>
      <w:r w:rsidR="0000314D" w:rsidRPr="00F05196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 xml:space="preserve"> di Discovery Italia</w:t>
      </w:r>
      <w:r w:rsidR="00B47577" w:rsidRPr="00F05196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 xml:space="preserve">. </w:t>
      </w:r>
    </w:p>
    <w:p w14:paraId="781ADE0C" w14:textId="577DA1C6" w:rsidR="00092236" w:rsidRDefault="00B47577" w:rsidP="00B00A24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</w:pPr>
      <w:r w:rsidRPr="00F05196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>Un inedito progetto di branded entertainment in 8 puntate in onda dal 26 aprile</w:t>
      </w:r>
      <w:r w:rsidR="00092236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eastAsia="it-IT"/>
        </w:rPr>
        <w:t xml:space="preserve"> </w:t>
      </w:r>
    </w:p>
    <w:p w14:paraId="75B9A009" w14:textId="375CA461" w:rsidR="0000314D" w:rsidRPr="00A25CBE" w:rsidRDefault="00092236" w:rsidP="00B00A24">
      <w:pPr>
        <w:spacing w:after="0" w:line="240" w:lineRule="auto"/>
        <w:jc w:val="center"/>
        <w:outlineLvl w:val="1"/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val="en-US" w:eastAsia="it-IT"/>
        </w:rPr>
      </w:pPr>
      <w:r w:rsidRPr="00A25CBE">
        <w:rPr>
          <w:rFonts w:asciiTheme="majorHAnsi" w:eastAsia="Times New Roman" w:hAnsiTheme="majorHAnsi" w:cs="Times New Roman"/>
          <w:i/>
          <w:iCs/>
          <w:color w:val="FF0000"/>
          <w:sz w:val="24"/>
          <w:szCs w:val="24"/>
          <w:lang w:val="en-US" w:eastAsia="it-IT"/>
        </w:rPr>
        <w:t>su HGTV HOME &amp; GARDEN TV (Canale 56)</w:t>
      </w:r>
    </w:p>
    <w:p w14:paraId="5C8E477E" w14:textId="77777777" w:rsidR="009C60CE" w:rsidRPr="00A25CBE" w:rsidRDefault="009C60CE" w:rsidP="006E5FEA">
      <w:pPr>
        <w:spacing w:after="0" w:line="240" w:lineRule="auto"/>
        <w:outlineLvl w:val="1"/>
        <w:rPr>
          <w:rFonts w:asciiTheme="majorHAnsi" w:eastAsia="Times New Roman" w:hAnsiTheme="majorHAnsi" w:cs="Times New Roman"/>
          <w:sz w:val="24"/>
          <w:szCs w:val="24"/>
          <w:lang w:val="en-US" w:eastAsia="it-IT"/>
        </w:rPr>
      </w:pPr>
    </w:p>
    <w:p w14:paraId="7BAE7318" w14:textId="2289B44E" w:rsidR="006C3098" w:rsidRPr="00627F34" w:rsidRDefault="00AF7449" w:rsidP="00C905D8">
      <w:pPr>
        <w:spacing w:line="276" w:lineRule="auto"/>
        <w:jc w:val="both"/>
        <w:rPr>
          <w:rFonts w:asciiTheme="majorHAnsi" w:eastAsia="Calibri" w:hAnsiTheme="majorHAnsi" w:cs="Calibri"/>
          <w:color w:val="000000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26</w:t>
      </w:r>
      <w:r w:rsidR="000F6CB1" w:rsidRPr="00627F34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B00A24" w:rsidRPr="00627F34">
        <w:rPr>
          <w:rFonts w:asciiTheme="majorHAnsi" w:hAnsiTheme="majorHAnsi"/>
          <w:color w:val="000000" w:themeColor="text1"/>
          <w:sz w:val="24"/>
          <w:szCs w:val="24"/>
        </w:rPr>
        <w:t>aprile</w:t>
      </w:r>
      <w:r w:rsidR="00D12425" w:rsidRPr="00627F34">
        <w:rPr>
          <w:rFonts w:asciiTheme="majorHAnsi" w:hAnsiTheme="majorHAnsi"/>
          <w:color w:val="000000" w:themeColor="text1"/>
          <w:sz w:val="24"/>
          <w:szCs w:val="24"/>
        </w:rPr>
        <w:t xml:space="preserve"> 2022</w:t>
      </w:r>
      <w:r w:rsidR="00235FAE" w:rsidRPr="00627F34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F86FC1" w:rsidRPr="00627F34">
        <w:rPr>
          <w:rFonts w:asciiTheme="majorHAnsi" w:hAnsiTheme="majorHAnsi"/>
          <w:color w:val="000000" w:themeColor="text1"/>
          <w:sz w:val="24"/>
          <w:szCs w:val="24"/>
        </w:rPr>
        <w:t>–</w:t>
      </w:r>
      <w:r w:rsidR="0008463D" w:rsidRPr="00627F34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hyperlink r:id="rId8" w:history="1">
        <w:r w:rsidR="00AF0B80" w:rsidRPr="00CB061F">
          <w:rPr>
            <w:rStyle w:val="Collegamentoipertestuale"/>
            <w:rFonts w:asciiTheme="majorHAnsi" w:hAnsiTheme="majorHAnsi"/>
            <w:b/>
            <w:bCs/>
            <w:sz w:val="24"/>
            <w:szCs w:val="24"/>
          </w:rPr>
          <w:t>RE/MAX Italia</w:t>
        </w:r>
      </w:hyperlink>
      <w:r w:rsidR="00AF0B80" w:rsidRPr="00627F34">
        <w:rPr>
          <w:rFonts w:asciiTheme="majorHAnsi" w:hAnsiTheme="majorHAnsi"/>
          <w:color w:val="000000" w:themeColor="text1"/>
          <w:sz w:val="24"/>
          <w:szCs w:val="24"/>
        </w:rPr>
        <w:t xml:space="preserve"> sbarca in TV con un prodotto editoriale inedito che punta a valorizzare la figura del consulente immobiliare. </w:t>
      </w:r>
      <w:r>
        <w:rPr>
          <w:rFonts w:asciiTheme="majorHAnsi" w:hAnsiTheme="majorHAnsi"/>
          <w:color w:val="000000" w:themeColor="text1"/>
          <w:sz w:val="24"/>
          <w:szCs w:val="24"/>
        </w:rPr>
        <w:t>A</w:t>
      </w:r>
      <w:r w:rsidRPr="00627F34">
        <w:rPr>
          <w:rFonts w:asciiTheme="majorHAnsi" w:hAnsiTheme="majorHAnsi"/>
          <w:color w:val="000000" w:themeColor="text1"/>
          <w:sz w:val="24"/>
          <w:szCs w:val="24"/>
        </w:rPr>
        <w:t xml:space="preserve"> partire da martedì 26 aprile alle ore 22</w:t>
      </w:r>
      <w:r>
        <w:rPr>
          <w:rFonts w:asciiTheme="majorHAnsi" w:hAnsiTheme="majorHAnsi"/>
          <w:color w:val="000000" w:themeColor="text1"/>
          <w:sz w:val="24"/>
          <w:szCs w:val="24"/>
        </w:rPr>
        <w:t>, a</w:t>
      </w:r>
      <w:r w:rsidR="0001123D" w:rsidRPr="00627F34">
        <w:rPr>
          <w:rFonts w:asciiTheme="majorHAnsi" w:hAnsiTheme="majorHAnsi"/>
          <w:color w:val="000000" w:themeColor="text1"/>
          <w:sz w:val="24"/>
          <w:szCs w:val="24"/>
        </w:rPr>
        <w:t>ndrà in onda</w:t>
      </w:r>
      <w:r w:rsidR="00C3423C" w:rsidRPr="00627F34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01123D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su HGTV – HOME &amp; GARDEN TV (Canale 56) </w:t>
      </w:r>
      <w:r w:rsidR="00C905D8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e in streaming su </w:t>
      </w:r>
      <w:r w:rsidR="00810887">
        <w:rPr>
          <w:rFonts w:asciiTheme="majorHAnsi" w:eastAsia="Calibri" w:hAnsiTheme="majorHAnsi" w:cs="Calibri"/>
          <w:color w:val="000000"/>
          <w:sz w:val="24"/>
          <w:szCs w:val="24"/>
        </w:rPr>
        <w:t>d</w:t>
      </w:r>
      <w:r w:rsidR="00C905D8" w:rsidRPr="00627F34">
        <w:rPr>
          <w:rFonts w:asciiTheme="majorHAnsi" w:eastAsia="Calibri" w:hAnsiTheme="majorHAnsi" w:cs="Calibri"/>
          <w:color w:val="000000"/>
          <w:sz w:val="24"/>
          <w:szCs w:val="24"/>
        </w:rPr>
        <w:t>iscovery+</w:t>
      </w:r>
      <w:r w:rsidR="00B47577">
        <w:rPr>
          <w:rFonts w:asciiTheme="majorHAnsi" w:eastAsia="Calibri" w:hAnsiTheme="majorHAnsi" w:cs="Calibri"/>
          <w:color w:val="000000"/>
          <w:sz w:val="24"/>
          <w:szCs w:val="24"/>
        </w:rPr>
        <w:t xml:space="preserve"> </w:t>
      </w:r>
      <w:r w:rsidR="0001123D" w:rsidRPr="00627F34">
        <w:rPr>
          <w:rFonts w:asciiTheme="majorHAnsi" w:eastAsia="Calibri" w:hAnsiTheme="majorHAnsi" w:cs="Calibri"/>
          <w:color w:val="000000"/>
          <w:sz w:val="24"/>
          <w:szCs w:val="24"/>
        </w:rPr>
        <w:t>“</w:t>
      </w:r>
      <w:r w:rsidR="0001123D" w:rsidRPr="00AF7449">
        <w:rPr>
          <w:rFonts w:asciiTheme="majorHAnsi" w:eastAsia="Calibri" w:hAnsiTheme="majorHAnsi" w:cs="Calibri"/>
          <w:b/>
          <w:bCs/>
          <w:color w:val="000000"/>
          <w:sz w:val="24"/>
          <w:szCs w:val="24"/>
        </w:rPr>
        <w:t>CHE CASA! CHE AFFARE!</w:t>
      </w:r>
      <w:r w:rsidR="0001123D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”, </w:t>
      </w:r>
      <w:r w:rsidR="00AF0B80" w:rsidRPr="00627F34">
        <w:rPr>
          <w:rFonts w:asciiTheme="majorHAnsi" w:eastAsia="Calibri" w:hAnsiTheme="majorHAnsi" w:cs="Calibri"/>
          <w:color w:val="000000"/>
          <w:sz w:val="24"/>
          <w:szCs w:val="24"/>
        </w:rPr>
        <w:t>il</w:t>
      </w:r>
      <w:r w:rsidR="0001123D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 progetto di branded entertainment</w:t>
      </w:r>
      <w:r w:rsidR="007D425F">
        <w:rPr>
          <w:rFonts w:asciiTheme="majorHAnsi" w:eastAsia="Calibri" w:hAnsiTheme="majorHAnsi" w:cs="Calibri"/>
          <w:color w:val="000000"/>
          <w:sz w:val="24"/>
          <w:szCs w:val="24"/>
        </w:rPr>
        <w:t xml:space="preserve"> firmato </w:t>
      </w:r>
      <w:r w:rsidR="007D425F" w:rsidRPr="00A25CBE">
        <w:rPr>
          <w:rFonts w:asciiTheme="majorHAnsi" w:eastAsia="Calibri" w:hAnsiTheme="majorHAnsi" w:cs="Calibri"/>
          <w:b/>
          <w:bCs/>
          <w:color w:val="000000"/>
          <w:sz w:val="24"/>
          <w:szCs w:val="24"/>
        </w:rPr>
        <w:t>Discovery Media Brand Solutions</w:t>
      </w:r>
      <w:r w:rsidR="0001123D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 </w:t>
      </w:r>
      <w:r w:rsidR="00AF0B80" w:rsidRPr="00627F34">
        <w:rPr>
          <w:rFonts w:asciiTheme="majorHAnsi" w:eastAsia="Calibri" w:hAnsiTheme="majorHAnsi" w:cs="Calibri"/>
          <w:color w:val="000000"/>
          <w:sz w:val="24"/>
          <w:szCs w:val="24"/>
        </w:rPr>
        <w:t>in 8 puntate da 30’</w:t>
      </w:r>
      <w:r w:rsidR="00AB0826">
        <w:rPr>
          <w:rFonts w:asciiTheme="majorHAnsi" w:eastAsia="Calibri" w:hAnsiTheme="majorHAnsi" w:cs="Calibri"/>
          <w:color w:val="000000"/>
          <w:sz w:val="24"/>
          <w:szCs w:val="24"/>
        </w:rPr>
        <w:t>,</w:t>
      </w:r>
      <w:r w:rsidR="00AF0B80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 </w:t>
      </w:r>
      <w:r w:rsidR="0001123D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ideato e realizzato da </w:t>
      </w:r>
      <w:r w:rsidR="00AF0B80" w:rsidRPr="00627F34">
        <w:rPr>
          <w:rFonts w:asciiTheme="majorHAnsi" w:eastAsia="Calibri" w:hAnsiTheme="majorHAnsi" w:cs="Calibri"/>
          <w:i/>
          <w:iCs/>
          <w:color w:val="000000"/>
          <w:sz w:val="24"/>
          <w:szCs w:val="24"/>
        </w:rPr>
        <w:t>Prodotto, Fattori di Videoevoluzione</w:t>
      </w:r>
      <w:r w:rsidR="00AF0B80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 </w:t>
      </w:r>
      <w:r w:rsidR="0001123D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per </w:t>
      </w:r>
      <w:r w:rsidR="0001123D" w:rsidRPr="00627F34">
        <w:rPr>
          <w:rFonts w:asciiTheme="majorHAnsi" w:eastAsia="Calibri" w:hAnsiTheme="majorHAnsi" w:cs="Calibri"/>
          <w:i/>
          <w:color w:val="000000"/>
          <w:sz w:val="24"/>
          <w:szCs w:val="24"/>
        </w:rPr>
        <w:t xml:space="preserve">Discovery Italia, </w:t>
      </w:r>
      <w:r w:rsidR="0001123D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in partnership con </w:t>
      </w:r>
      <w:r w:rsidR="00AF0B80" w:rsidRPr="00627F34">
        <w:rPr>
          <w:rFonts w:asciiTheme="majorHAnsi" w:eastAsia="Calibri" w:hAnsiTheme="majorHAnsi" w:cs="Calibri"/>
          <w:color w:val="000000"/>
          <w:sz w:val="24"/>
          <w:szCs w:val="24"/>
        </w:rPr>
        <w:t>il network immobiliare in franchising</w:t>
      </w:r>
      <w:r w:rsidR="00C905D8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 guidato da Dario Castiglia</w:t>
      </w:r>
      <w:r w:rsidR="0001123D"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. </w:t>
      </w:r>
    </w:p>
    <w:p w14:paraId="1A86B173" w14:textId="5B4C393A" w:rsidR="00A926A8" w:rsidRPr="00A25CBE" w:rsidRDefault="0001123D" w:rsidP="00C905D8">
      <w:pPr>
        <w:spacing w:line="276" w:lineRule="auto"/>
        <w:jc w:val="both"/>
        <w:rPr>
          <w:rFonts w:asciiTheme="majorHAnsi" w:eastAsia="Calibri" w:hAnsiTheme="majorHAnsi" w:cs="Calibri"/>
          <w:bCs/>
          <w:color w:val="000000"/>
          <w:sz w:val="24"/>
          <w:szCs w:val="24"/>
        </w:rPr>
      </w:pPr>
      <w:r w:rsidRPr="00627F34">
        <w:rPr>
          <w:rFonts w:asciiTheme="majorHAnsi" w:hAnsiTheme="majorHAnsi" w:cstheme="majorHAnsi"/>
          <w:sz w:val="24"/>
          <w:szCs w:val="24"/>
        </w:rPr>
        <w:t xml:space="preserve">Condotto da </w:t>
      </w:r>
      <w:r w:rsidRPr="00627F34">
        <w:rPr>
          <w:rFonts w:asciiTheme="majorHAnsi" w:eastAsia="Calibri" w:hAnsiTheme="majorHAnsi" w:cs="Calibri"/>
          <w:b/>
          <w:bCs/>
          <w:color w:val="000000"/>
          <w:sz w:val="24"/>
          <w:szCs w:val="24"/>
        </w:rPr>
        <w:t xml:space="preserve">Diego Thomas, </w:t>
      </w:r>
      <w:r w:rsidRPr="00627F34">
        <w:rPr>
          <w:rFonts w:asciiTheme="majorHAnsi" w:eastAsia="Calibri" w:hAnsiTheme="majorHAnsi" w:cs="Calibri"/>
          <w:color w:val="000000"/>
          <w:sz w:val="24"/>
          <w:szCs w:val="24"/>
        </w:rPr>
        <w:t>architetto, esperto di interior design e volto amato di Real Time,</w:t>
      </w:r>
      <w:r w:rsidRPr="00627F34">
        <w:rPr>
          <w:rFonts w:asciiTheme="majorHAnsi" w:eastAsia="Calibri" w:hAnsiTheme="majorHAnsi" w:cs="Calibri"/>
          <w:b/>
          <w:color w:val="000000"/>
          <w:sz w:val="24"/>
          <w:szCs w:val="24"/>
        </w:rPr>
        <w:t xml:space="preserve"> “CHE CASA! CHE AFFARE!” </w:t>
      </w:r>
      <w:r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è un </w:t>
      </w:r>
      <w:r w:rsidRPr="00627F34">
        <w:rPr>
          <w:rFonts w:asciiTheme="majorHAnsi" w:hAnsiTheme="majorHAnsi" w:cstheme="majorHAnsi"/>
          <w:sz w:val="24"/>
          <w:szCs w:val="24"/>
        </w:rPr>
        <w:t xml:space="preserve">factual-game show che durante ogni puntata </w:t>
      </w:r>
      <w:r w:rsidRPr="00627F34">
        <w:rPr>
          <w:rFonts w:asciiTheme="majorHAnsi" w:hAnsiTheme="majorHAnsi" w:cstheme="majorHAnsi"/>
          <w:b/>
          <w:bCs/>
          <w:sz w:val="24"/>
          <w:szCs w:val="24"/>
        </w:rPr>
        <w:t xml:space="preserve">avrà come protagonista un </w:t>
      </w:r>
      <w:r w:rsidR="00B60680">
        <w:rPr>
          <w:rFonts w:asciiTheme="majorHAnsi" w:hAnsiTheme="majorHAnsi" w:cstheme="majorHAnsi"/>
          <w:b/>
          <w:bCs/>
          <w:sz w:val="24"/>
          <w:szCs w:val="24"/>
        </w:rPr>
        <w:t>acquirente</w:t>
      </w:r>
      <w:r w:rsidR="00B60680" w:rsidRPr="00627F3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627F34">
        <w:rPr>
          <w:rFonts w:asciiTheme="majorHAnsi" w:hAnsiTheme="majorHAnsi" w:cstheme="majorHAnsi"/>
          <w:b/>
          <w:bCs/>
          <w:sz w:val="24"/>
          <w:szCs w:val="24"/>
        </w:rPr>
        <w:t>intenzionato a vendere la propria casa per comprarne una nuova</w:t>
      </w:r>
      <w:r w:rsidRPr="00627F34">
        <w:rPr>
          <w:rFonts w:asciiTheme="majorHAnsi" w:hAnsiTheme="majorHAnsi" w:cstheme="majorHAnsi"/>
          <w:sz w:val="24"/>
          <w:szCs w:val="24"/>
        </w:rPr>
        <w:t xml:space="preserve"> </w:t>
      </w:r>
      <w:r w:rsidRPr="00627F34">
        <w:rPr>
          <w:rFonts w:asciiTheme="majorHAnsi" w:hAnsiTheme="majorHAnsi" w:cstheme="majorHAnsi"/>
          <w:b/>
          <w:bCs/>
          <w:sz w:val="24"/>
          <w:szCs w:val="24"/>
        </w:rPr>
        <w:t xml:space="preserve">affidandosi </w:t>
      </w:r>
      <w:r w:rsidR="00B60680" w:rsidRPr="00A25CBE">
        <w:rPr>
          <w:rFonts w:asciiTheme="majorHAnsi" w:hAnsiTheme="majorHAnsi" w:cstheme="majorHAnsi"/>
          <w:b/>
          <w:bCs/>
          <w:sz w:val="24"/>
          <w:szCs w:val="24"/>
        </w:rPr>
        <w:t>ai consulenti</w:t>
      </w:r>
      <w:r w:rsidR="00AF7449">
        <w:rPr>
          <w:rFonts w:asciiTheme="majorHAnsi" w:hAnsiTheme="majorHAnsi" w:cstheme="majorHAnsi"/>
          <w:b/>
          <w:bCs/>
          <w:sz w:val="24"/>
          <w:szCs w:val="24"/>
        </w:rPr>
        <w:t xml:space="preserve"> immobiliari </w:t>
      </w:r>
      <w:r w:rsidR="00A926A8" w:rsidRPr="00627F34">
        <w:rPr>
          <w:rFonts w:asciiTheme="majorHAnsi" w:hAnsiTheme="majorHAnsi" w:cstheme="majorHAnsi"/>
          <w:b/>
          <w:bCs/>
          <w:sz w:val="24"/>
          <w:szCs w:val="24"/>
        </w:rPr>
        <w:t>del network RE/MAX</w:t>
      </w:r>
      <w:r w:rsidR="00A926A8" w:rsidRPr="00627F34">
        <w:rPr>
          <w:rFonts w:asciiTheme="majorHAnsi" w:hAnsiTheme="majorHAnsi" w:cstheme="majorHAnsi"/>
          <w:sz w:val="24"/>
          <w:szCs w:val="24"/>
        </w:rPr>
        <w:t xml:space="preserve">. In ogni episodio, Diego Thomas </w:t>
      </w:r>
      <w:r w:rsidR="00B60680">
        <w:rPr>
          <w:rFonts w:asciiTheme="majorHAnsi" w:hAnsiTheme="majorHAnsi" w:cstheme="majorHAnsi"/>
          <w:sz w:val="24"/>
          <w:szCs w:val="24"/>
        </w:rPr>
        <w:t xml:space="preserve">li </w:t>
      </w:r>
      <w:r w:rsidR="00A926A8" w:rsidRPr="00627F34">
        <w:rPr>
          <w:rFonts w:asciiTheme="majorHAnsi" w:hAnsiTheme="majorHAnsi" w:cstheme="majorHAnsi"/>
          <w:sz w:val="24"/>
          <w:szCs w:val="24"/>
        </w:rPr>
        <w:t xml:space="preserve">incontrerà </w:t>
      </w:r>
      <w:r w:rsidR="00AF7449">
        <w:rPr>
          <w:rFonts w:asciiTheme="majorHAnsi" w:hAnsiTheme="majorHAnsi" w:cstheme="majorHAnsi"/>
          <w:sz w:val="24"/>
          <w:szCs w:val="24"/>
        </w:rPr>
        <w:t>in diverse città italiane</w:t>
      </w:r>
      <w:r w:rsidR="00A926A8" w:rsidRPr="00627F34">
        <w:rPr>
          <w:rFonts w:asciiTheme="majorHAnsi" w:hAnsiTheme="majorHAnsi" w:cstheme="majorHAnsi"/>
          <w:sz w:val="24"/>
          <w:szCs w:val="24"/>
        </w:rPr>
        <w:t xml:space="preserve"> - Milano, Padova, Bologna, Roma, Bari, Como e </w:t>
      </w:r>
      <w:r w:rsidR="007D425F">
        <w:rPr>
          <w:rFonts w:asciiTheme="majorHAnsi" w:hAnsiTheme="majorHAnsi" w:cstheme="majorHAnsi"/>
          <w:sz w:val="24"/>
          <w:szCs w:val="24"/>
        </w:rPr>
        <w:t xml:space="preserve">in provincia di </w:t>
      </w:r>
      <w:r w:rsidR="00A926A8" w:rsidRPr="00627F34">
        <w:rPr>
          <w:rFonts w:asciiTheme="majorHAnsi" w:hAnsiTheme="majorHAnsi" w:cstheme="majorHAnsi"/>
          <w:sz w:val="24"/>
          <w:szCs w:val="24"/>
        </w:rPr>
        <w:t xml:space="preserve">Pisa – accompagnandoli durante tutto il loro percorso. </w:t>
      </w:r>
    </w:p>
    <w:p w14:paraId="6CDC64B4" w14:textId="1881BCF3" w:rsidR="00FD4E8C" w:rsidRPr="00627F34" w:rsidRDefault="00FD4E8C" w:rsidP="00C905D8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27F34">
        <w:rPr>
          <w:rFonts w:asciiTheme="majorHAnsi" w:hAnsiTheme="majorHAnsi" w:cstheme="majorHAnsi"/>
          <w:sz w:val="24"/>
          <w:szCs w:val="24"/>
        </w:rPr>
        <w:t>“</w:t>
      </w:r>
      <w:r w:rsidR="00C3423C"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La meccanica </w:t>
      </w:r>
      <w:r w:rsidR="0000314D" w:rsidRPr="00627F34">
        <w:rPr>
          <w:rFonts w:asciiTheme="majorHAnsi" w:hAnsiTheme="majorHAnsi" w:cstheme="majorHAnsi"/>
          <w:i/>
          <w:iCs/>
          <w:sz w:val="24"/>
          <w:szCs w:val="24"/>
        </w:rPr>
        <w:t>del</w:t>
      </w:r>
      <w:r w:rsidR="00C905D8"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 format </w:t>
      </w:r>
      <w:r w:rsidR="00B60680">
        <w:rPr>
          <w:rFonts w:asciiTheme="majorHAnsi" w:hAnsiTheme="majorHAnsi" w:cstheme="majorHAnsi"/>
          <w:i/>
          <w:iCs/>
          <w:sz w:val="24"/>
          <w:szCs w:val="24"/>
        </w:rPr>
        <w:t>TV</w:t>
      </w:r>
      <w:r w:rsidR="00400504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="00C3423C"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consente di </w:t>
      </w:r>
      <w:r w:rsidR="00C3423C" w:rsidRPr="00627F34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mettere in evidenza l’importante ruolo consulenziale svolto </w:t>
      </w:r>
      <w:r w:rsidR="00D81583">
        <w:rPr>
          <w:rFonts w:asciiTheme="majorHAnsi" w:hAnsiTheme="majorHAnsi" w:cstheme="majorHAnsi"/>
          <w:b/>
          <w:bCs/>
          <w:i/>
          <w:iCs/>
          <w:sz w:val="24"/>
          <w:szCs w:val="24"/>
        </w:rPr>
        <w:t>dagli agenti</w:t>
      </w:r>
      <w:r w:rsidR="00C3423C" w:rsidRPr="00627F34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immobiliari</w:t>
      </w:r>
      <w:bookmarkStart w:id="0" w:name="_GoBack"/>
      <w:bookmarkEnd w:id="0"/>
      <w:r w:rsidR="00CB061F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</w:t>
      </w:r>
      <w:r w:rsidR="00CB061F" w:rsidRPr="00CB061F">
        <w:rPr>
          <w:rFonts w:asciiTheme="majorHAnsi" w:hAnsiTheme="majorHAnsi" w:cstheme="majorHAnsi"/>
          <w:i/>
          <w:iCs/>
          <w:sz w:val="24"/>
          <w:szCs w:val="24"/>
        </w:rPr>
        <w:t>per</w:t>
      </w:r>
      <w:r w:rsidRPr="00627F34">
        <w:rPr>
          <w:rFonts w:asciiTheme="majorHAnsi" w:hAnsiTheme="majorHAnsi" w:cs="Arial"/>
          <w:i/>
          <w:iCs/>
          <w:sz w:val="24"/>
          <w:szCs w:val="24"/>
        </w:rPr>
        <w:t xml:space="preserve"> trovare il giusto punto di incontro tra domanda e offerta</w:t>
      </w:r>
      <w:r w:rsidRPr="00627F34">
        <w:rPr>
          <w:rFonts w:asciiTheme="majorHAnsi" w:hAnsiTheme="majorHAnsi" w:cs="Arial"/>
          <w:sz w:val="24"/>
          <w:szCs w:val="24"/>
        </w:rPr>
        <w:t xml:space="preserve">”, spiega </w:t>
      </w:r>
      <w:r w:rsidRPr="00627F34">
        <w:rPr>
          <w:rFonts w:asciiTheme="majorHAnsi" w:hAnsiTheme="majorHAnsi" w:cs="Arial"/>
          <w:b/>
          <w:bCs/>
          <w:sz w:val="24"/>
          <w:szCs w:val="24"/>
        </w:rPr>
        <w:t>Dario Castiglia, CEO &amp; Founder di RE/MAX Italia</w:t>
      </w:r>
      <w:r w:rsidRPr="00627F34">
        <w:rPr>
          <w:rFonts w:asciiTheme="majorHAnsi" w:hAnsiTheme="majorHAnsi" w:cs="Arial"/>
          <w:sz w:val="24"/>
          <w:szCs w:val="24"/>
        </w:rPr>
        <w:t xml:space="preserve">. </w:t>
      </w:r>
      <w:r w:rsidRPr="00627F34">
        <w:rPr>
          <w:rFonts w:asciiTheme="majorHAnsi" w:hAnsiTheme="majorHAnsi" w:cstheme="majorHAnsi"/>
          <w:sz w:val="24"/>
          <w:szCs w:val="24"/>
        </w:rPr>
        <w:t>Presa in consegna la casa da vendere e alla ricerca della migliore proposta d’acquisto, il consulente RE/MAX - dopo aver ascoltato le esigenze dell’acquirente e avergli mostrato diverse soluzioni - arriverà a selezionare due abitazioni tra cui scegliere quella da acquistare. Per ciascuna proposta saranno messi in risalto i plus e i minus</w:t>
      </w:r>
      <w:r w:rsidR="00C905D8" w:rsidRPr="00627F34">
        <w:rPr>
          <w:rFonts w:asciiTheme="majorHAnsi" w:hAnsiTheme="majorHAnsi" w:cstheme="majorHAnsi"/>
          <w:sz w:val="24"/>
          <w:szCs w:val="24"/>
        </w:rPr>
        <w:t>,</w:t>
      </w:r>
      <w:r w:rsidRPr="00627F34">
        <w:rPr>
          <w:rFonts w:asciiTheme="majorHAnsi" w:hAnsiTheme="majorHAnsi" w:cstheme="majorHAnsi"/>
          <w:sz w:val="24"/>
          <w:szCs w:val="24"/>
        </w:rPr>
        <w:t xml:space="preserve"> così che l’acquirente possa valutarle al meglio, in vista della scelta finale. A quel punto verrà chiesto al</w:t>
      </w:r>
      <w:r w:rsidR="00B60680">
        <w:rPr>
          <w:rFonts w:asciiTheme="majorHAnsi" w:hAnsiTheme="majorHAnsi" w:cstheme="majorHAnsi"/>
          <w:sz w:val="24"/>
          <w:szCs w:val="24"/>
        </w:rPr>
        <w:t>l’acquirente</w:t>
      </w:r>
      <w:r w:rsidRPr="00627F34">
        <w:rPr>
          <w:rFonts w:asciiTheme="majorHAnsi" w:hAnsiTheme="majorHAnsi" w:cstheme="majorHAnsi"/>
          <w:sz w:val="24"/>
          <w:szCs w:val="24"/>
        </w:rPr>
        <w:t xml:space="preserve"> di indovinare la differenza di prezzo fra il valore della propria abitazione in vendita e la casa scelta da acquistare e</w:t>
      </w:r>
      <w:r w:rsidR="00C905D8" w:rsidRPr="00627F34">
        <w:rPr>
          <w:rFonts w:asciiTheme="majorHAnsi" w:hAnsiTheme="majorHAnsi" w:cstheme="majorHAnsi"/>
          <w:sz w:val="24"/>
          <w:szCs w:val="24"/>
        </w:rPr>
        <w:t>,</w:t>
      </w:r>
      <w:r w:rsidRPr="00627F34">
        <w:rPr>
          <w:rFonts w:asciiTheme="majorHAnsi" w:hAnsiTheme="majorHAnsi" w:cstheme="majorHAnsi"/>
          <w:sz w:val="24"/>
          <w:szCs w:val="24"/>
        </w:rPr>
        <w:t xml:space="preserve"> in caso di vittoria</w:t>
      </w:r>
      <w:r w:rsidR="00C905D8" w:rsidRPr="00627F34">
        <w:rPr>
          <w:rFonts w:asciiTheme="majorHAnsi" w:hAnsiTheme="majorHAnsi" w:cstheme="majorHAnsi"/>
          <w:sz w:val="24"/>
          <w:szCs w:val="24"/>
        </w:rPr>
        <w:t>,</w:t>
      </w:r>
      <w:r w:rsidRPr="00627F34">
        <w:rPr>
          <w:rFonts w:asciiTheme="majorHAnsi" w:hAnsiTheme="majorHAnsi" w:cstheme="majorHAnsi"/>
          <w:sz w:val="24"/>
          <w:szCs w:val="24"/>
        </w:rPr>
        <w:t xml:space="preserve"> si aggiudicherà un buono da 1000 euro da spendere per l’arredo della nuova casa </w:t>
      </w:r>
      <w:r w:rsidRPr="00EA13F8">
        <w:rPr>
          <w:rFonts w:asciiTheme="majorHAnsi" w:hAnsiTheme="majorHAnsi" w:cstheme="majorHAnsi"/>
          <w:sz w:val="24"/>
          <w:szCs w:val="24"/>
        </w:rPr>
        <w:t>sulla piattaforma MAX/Cashback di RE/MAX Italia.</w:t>
      </w:r>
      <w:r w:rsidRPr="00627F3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0BEC63C" w14:textId="1B085D20" w:rsidR="008268FC" w:rsidRPr="00627F34" w:rsidRDefault="008268FC" w:rsidP="00C905D8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627F34">
        <w:rPr>
          <w:rFonts w:asciiTheme="majorHAnsi" w:hAnsiTheme="majorHAnsi" w:cs="Arial"/>
          <w:sz w:val="24"/>
          <w:szCs w:val="24"/>
        </w:rPr>
        <w:t>“</w:t>
      </w:r>
      <w:r w:rsidRPr="00627F34">
        <w:rPr>
          <w:rFonts w:asciiTheme="majorHAnsi" w:hAnsiTheme="majorHAnsi" w:cstheme="majorHAnsi"/>
          <w:i/>
          <w:iCs/>
          <w:sz w:val="24"/>
          <w:szCs w:val="24"/>
        </w:rPr>
        <w:t>Da sempre puntiamo ad essere innovativi</w:t>
      </w:r>
      <w:r w:rsidR="00144B17"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”, </w:t>
      </w:r>
      <w:r w:rsidR="00144B17" w:rsidRPr="00627F34">
        <w:rPr>
          <w:rFonts w:asciiTheme="majorHAnsi" w:hAnsiTheme="majorHAnsi" w:cstheme="majorHAnsi"/>
          <w:sz w:val="24"/>
          <w:szCs w:val="24"/>
        </w:rPr>
        <w:t xml:space="preserve">prosegue Castiglia. </w:t>
      </w:r>
      <w:r w:rsidR="00144B17" w:rsidRPr="00627F34">
        <w:rPr>
          <w:rFonts w:asciiTheme="majorHAnsi" w:hAnsiTheme="majorHAnsi" w:cstheme="majorHAnsi"/>
          <w:i/>
          <w:iCs/>
          <w:sz w:val="24"/>
          <w:szCs w:val="24"/>
        </w:rPr>
        <w:t>“L</w:t>
      </w:r>
      <w:r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o siamo nel nostro modello di business basato sullo studio associato, lo siamo negli strumenti tecnologici che mettiamo a disposizione dei nostri affiliati e nei programmi formativi che offriamo loro per essere sempre aggiornati. E lo siamo </w:t>
      </w:r>
      <w:r w:rsidR="00C905D8"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oggi ancora di più con </w:t>
      </w:r>
      <w:r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questa iniziativa totalmente inedita, che offre </w:t>
      </w:r>
      <w:r w:rsidR="00144B17"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non solo </w:t>
      </w:r>
      <w:r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ai nostri agenti la possibilità di essere protagonisti di un programma </w:t>
      </w:r>
      <w:r w:rsidR="00B60680">
        <w:rPr>
          <w:rFonts w:asciiTheme="majorHAnsi" w:hAnsiTheme="majorHAnsi" w:cstheme="majorHAnsi"/>
          <w:i/>
          <w:iCs/>
          <w:sz w:val="24"/>
          <w:szCs w:val="24"/>
        </w:rPr>
        <w:t>TV</w:t>
      </w:r>
      <w:r w:rsidR="00C905D8" w:rsidRPr="00627F34">
        <w:rPr>
          <w:rFonts w:asciiTheme="majorHAnsi" w:hAnsiTheme="majorHAnsi" w:cstheme="majorHAnsi"/>
          <w:i/>
          <w:iCs/>
          <w:sz w:val="24"/>
          <w:szCs w:val="24"/>
        </w:rPr>
        <w:t>,</w:t>
      </w:r>
      <w:r w:rsidR="00144B17" w:rsidRPr="00627F34">
        <w:rPr>
          <w:rFonts w:asciiTheme="majorHAnsi" w:hAnsiTheme="majorHAnsi" w:cstheme="majorHAnsi"/>
          <w:i/>
          <w:iCs/>
          <w:sz w:val="24"/>
          <w:szCs w:val="24"/>
        </w:rPr>
        <w:t xml:space="preserve"> ma che si pone l’obiettivo ancora più alto di far</w:t>
      </w:r>
      <w:r w:rsidR="00FD4E8C" w:rsidRPr="00627F34">
        <w:rPr>
          <w:rFonts w:asciiTheme="majorHAnsi" w:hAnsiTheme="majorHAnsi" w:cs="Arial"/>
          <w:i/>
          <w:iCs/>
          <w:sz w:val="24"/>
          <w:szCs w:val="24"/>
        </w:rPr>
        <w:t xml:space="preserve"> emergere</w:t>
      </w:r>
      <w:r w:rsidR="00144B17" w:rsidRPr="00627F34">
        <w:rPr>
          <w:rFonts w:asciiTheme="majorHAnsi" w:hAnsiTheme="majorHAnsi" w:cs="Arial"/>
          <w:i/>
          <w:iCs/>
          <w:sz w:val="24"/>
          <w:szCs w:val="24"/>
        </w:rPr>
        <w:t xml:space="preserve"> di puntata in puntata la loro</w:t>
      </w:r>
      <w:r w:rsidR="00FD4E8C" w:rsidRPr="00627F34">
        <w:rPr>
          <w:rFonts w:asciiTheme="majorHAnsi" w:hAnsiTheme="majorHAnsi" w:cs="Arial"/>
          <w:i/>
          <w:iCs/>
          <w:sz w:val="24"/>
          <w:szCs w:val="24"/>
        </w:rPr>
        <w:t xml:space="preserve"> professionalità</w:t>
      </w:r>
      <w:r w:rsidR="00144B17" w:rsidRPr="00627F34">
        <w:rPr>
          <w:rFonts w:asciiTheme="majorHAnsi" w:hAnsiTheme="majorHAnsi" w:cs="Arial"/>
          <w:i/>
          <w:iCs/>
          <w:sz w:val="24"/>
          <w:szCs w:val="24"/>
        </w:rPr>
        <w:t>,</w:t>
      </w:r>
      <w:r w:rsidR="00C905D8" w:rsidRPr="00627F34">
        <w:rPr>
          <w:rFonts w:asciiTheme="majorHAnsi" w:hAnsiTheme="majorHAnsi" w:cs="Arial"/>
          <w:i/>
          <w:iCs/>
          <w:sz w:val="24"/>
          <w:szCs w:val="24"/>
        </w:rPr>
        <w:t xml:space="preserve"> a</w:t>
      </w:r>
      <w:r w:rsidR="00FD4E8C" w:rsidRPr="00627F34">
        <w:rPr>
          <w:rFonts w:asciiTheme="majorHAnsi" w:hAnsiTheme="majorHAnsi" w:cs="Arial"/>
          <w:i/>
          <w:iCs/>
          <w:sz w:val="24"/>
          <w:szCs w:val="24"/>
        </w:rPr>
        <w:t xml:space="preserve"> vantaggio di tutta la categoria</w:t>
      </w:r>
      <w:r w:rsidR="00FD4E8C" w:rsidRPr="00627F34">
        <w:rPr>
          <w:rFonts w:asciiTheme="majorHAnsi" w:hAnsiTheme="majorHAnsi" w:cs="Arial"/>
          <w:sz w:val="24"/>
          <w:szCs w:val="24"/>
        </w:rPr>
        <w:t xml:space="preserve">”, prosegue Castiglia. </w:t>
      </w:r>
    </w:p>
    <w:p w14:paraId="5AE8142C" w14:textId="2AE9604E" w:rsidR="0000314D" w:rsidRDefault="00C905D8" w:rsidP="0000314D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627F34">
        <w:rPr>
          <w:rFonts w:asciiTheme="majorHAnsi" w:hAnsiTheme="majorHAnsi"/>
          <w:sz w:val="24"/>
          <w:szCs w:val="24"/>
        </w:rPr>
        <w:t xml:space="preserve">In occasione del lancio di </w:t>
      </w:r>
      <w:r w:rsidRPr="00627F34">
        <w:rPr>
          <w:rFonts w:asciiTheme="majorHAnsi" w:eastAsia="Calibri" w:hAnsiTheme="majorHAnsi" w:cs="Calibri"/>
          <w:b/>
          <w:color w:val="000000"/>
          <w:sz w:val="24"/>
          <w:szCs w:val="24"/>
        </w:rPr>
        <w:t>“CHE CASA! CHE AFFARE!”</w:t>
      </w:r>
      <w:r w:rsidRPr="00627F34">
        <w:rPr>
          <w:rFonts w:asciiTheme="majorHAnsi" w:eastAsia="Calibri" w:hAnsiTheme="majorHAnsi" w:cs="Calibri"/>
          <w:bCs/>
          <w:color w:val="000000"/>
          <w:sz w:val="24"/>
          <w:szCs w:val="24"/>
        </w:rPr>
        <w:t xml:space="preserve">, </w:t>
      </w:r>
      <w:r w:rsidR="00FD4E8C" w:rsidRPr="00627F34">
        <w:rPr>
          <w:rFonts w:asciiTheme="majorHAnsi" w:hAnsiTheme="majorHAnsi"/>
          <w:sz w:val="24"/>
          <w:szCs w:val="24"/>
        </w:rPr>
        <w:t>RE</w:t>
      </w:r>
      <w:r w:rsidRPr="00627F34">
        <w:rPr>
          <w:rFonts w:asciiTheme="majorHAnsi" w:hAnsiTheme="majorHAnsi"/>
          <w:sz w:val="24"/>
          <w:szCs w:val="24"/>
        </w:rPr>
        <w:t>/</w:t>
      </w:r>
      <w:r w:rsidR="00FD4E8C" w:rsidRPr="00627F34">
        <w:rPr>
          <w:rFonts w:asciiTheme="majorHAnsi" w:hAnsiTheme="majorHAnsi"/>
          <w:sz w:val="24"/>
          <w:szCs w:val="24"/>
        </w:rPr>
        <w:t xml:space="preserve">MAX </w:t>
      </w:r>
      <w:r w:rsidRPr="00627F34">
        <w:rPr>
          <w:rFonts w:asciiTheme="majorHAnsi" w:hAnsiTheme="majorHAnsi"/>
          <w:sz w:val="24"/>
          <w:szCs w:val="24"/>
        </w:rPr>
        <w:t xml:space="preserve">Italia ha pianificato </w:t>
      </w:r>
      <w:r w:rsidR="00FD4E8C" w:rsidRPr="00627F34">
        <w:rPr>
          <w:rFonts w:asciiTheme="majorHAnsi" w:hAnsiTheme="majorHAnsi"/>
          <w:sz w:val="24"/>
          <w:szCs w:val="24"/>
        </w:rPr>
        <w:t xml:space="preserve">una campagna </w:t>
      </w:r>
      <w:r w:rsidR="00B60680">
        <w:rPr>
          <w:rFonts w:asciiTheme="majorHAnsi" w:hAnsiTheme="majorHAnsi"/>
          <w:sz w:val="24"/>
          <w:szCs w:val="24"/>
        </w:rPr>
        <w:t>TV</w:t>
      </w:r>
      <w:r w:rsidRPr="00627F34">
        <w:rPr>
          <w:rFonts w:asciiTheme="majorHAnsi" w:hAnsiTheme="majorHAnsi"/>
          <w:sz w:val="24"/>
          <w:szCs w:val="24"/>
        </w:rPr>
        <w:t xml:space="preserve"> </w:t>
      </w:r>
      <w:r w:rsidR="0000314D" w:rsidRPr="00627F34">
        <w:rPr>
          <w:rFonts w:asciiTheme="majorHAnsi" w:hAnsiTheme="majorHAnsi"/>
          <w:sz w:val="24"/>
          <w:szCs w:val="24"/>
        </w:rPr>
        <w:t>on air</w:t>
      </w:r>
      <w:r w:rsidRPr="00627F34">
        <w:rPr>
          <w:rFonts w:asciiTheme="majorHAnsi" w:hAnsiTheme="majorHAnsi"/>
          <w:sz w:val="24"/>
          <w:szCs w:val="24"/>
        </w:rPr>
        <w:t xml:space="preserve"> </w:t>
      </w:r>
      <w:r w:rsidRPr="00EA13F8">
        <w:rPr>
          <w:rFonts w:asciiTheme="majorHAnsi" w:hAnsiTheme="majorHAnsi"/>
          <w:sz w:val="24"/>
          <w:szCs w:val="24"/>
        </w:rPr>
        <w:t xml:space="preserve">per </w:t>
      </w:r>
      <w:r w:rsidR="002C29D4" w:rsidRPr="00EA13F8">
        <w:rPr>
          <w:rFonts w:asciiTheme="majorHAnsi" w:hAnsiTheme="majorHAnsi"/>
          <w:sz w:val="24"/>
          <w:szCs w:val="24"/>
        </w:rPr>
        <w:t>6</w:t>
      </w:r>
      <w:r w:rsidRPr="00EA13F8">
        <w:rPr>
          <w:rFonts w:asciiTheme="majorHAnsi" w:hAnsiTheme="majorHAnsi"/>
          <w:sz w:val="24"/>
          <w:szCs w:val="24"/>
        </w:rPr>
        <w:t xml:space="preserve"> settimane</w:t>
      </w:r>
      <w:r w:rsidRPr="00627F34">
        <w:rPr>
          <w:rFonts w:asciiTheme="majorHAnsi" w:hAnsiTheme="majorHAnsi"/>
          <w:sz w:val="24"/>
          <w:szCs w:val="24"/>
        </w:rPr>
        <w:t xml:space="preserve"> su </w:t>
      </w:r>
      <w:r w:rsidRPr="00627F34">
        <w:rPr>
          <w:rFonts w:asciiTheme="majorHAnsi" w:eastAsia="Calibri" w:hAnsiTheme="majorHAnsi" w:cs="Calibri"/>
          <w:color w:val="000000"/>
          <w:sz w:val="24"/>
          <w:szCs w:val="24"/>
        </w:rPr>
        <w:t xml:space="preserve">HGTV – HOME &amp; GARDEN TV </w:t>
      </w:r>
      <w:r w:rsidR="00B60680">
        <w:rPr>
          <w:rFonts w:asciiTheme="majorHAnsi" w:eastAsia="Calibri" w:hAnsiTheme="majorHAnsi" w:cs="Calibri"/>
          <w:color w:val="000000"/>
          <w:sz w:val="24"/>
          <w:szCs w:val="24"/>
        </w:rPr>
        <w:t xml:space="preserve">(Canale 56) </w:t>
      </w:r>
      <w:r w:rsidRPr="00627F34">
        <w:rPr>
          <w:rFonts w:asciiTheme="majorHAnsi" w:eastAsia="Calibri" w:hAnsiTheme="majorHAnsi" w:cs="Calibri"/>
          <w:color w:val="000000"/>
          <w:sz w:val="24"/>
          <w:szCs w:val="24"/>
        </w:rPr>
        <w:t>e su Real Time</w:t>
      </w:r>
      <w:r w:rsidR="00B60680">
        <w:rPr>
          <w:rFonts w:asciiTheme="majorHAnsi" w:eastAsia="Calibri" w:hAnsiTheme="majorHAnsi" w:cs="Calibri"/>
          <w:color w:val="000000"/>
          <w:sz w:val="24"/>
          <w:szCs w:val="24"/>
        </w:rPr>
        <w:t xml:space="preserve"> (Canale 31)</w:t>
      </w:r>
      <w:r w:rsidR="00EA13F8">
        <w:rPr>
          <w:rFonts w:asciiTheme="majorHAnsi" w:eastAsia="Calibri" w:hAnsiTheme="majorHAnsi" w:cs="Calibri"/>
          <w:color w:val="000000"/>
          <w:sz w:val="24"/>
          <w:szCs w:val="24"/>
        </w:rPr>
        <w:t xml:space="preserve">. </w:t>
      </w:r>
      <w:r w:rsidR="00627F34" w:rsidRPr="00627F34">
        <w:rPr>
          <w:rFonts w:asciiTheme="majorHAnsi" w:hAnsiTheme="majorHAnsi"/>
          <w:sz w:val="24"/>
          <w:szCs w:val="24"/>
        </w:rPr>
        <w:t xml:space="preserve">Il tutto sarà supportato </w:t>
      </w:r>
      <w:r w:rsidR="00627F34">
        <w:rPr>
          <w:rFonts w:asciiTheme="majorHAnsi" w:hAnsiTheme="majorHAnsi"/>
          <w:sz w:val="24"/>
          <w:szCs w:val="24"/>
        </w:rPr>
        <w:t xml:space="preserve">da una campagna social </w:t>
      </w:r>
      <w:r w:rsidR="00AF7449">
        <w:rPr>
          <w:rFonts w:asciiTheme="majorHAnsi" w:hAnsiTheme="majorHAnsi"/>
          <w:sz w:val="24"/>
          <w:szCs w:val="24"/>
        </w:rPr>
        <w:t>sui canali RE/MAX</w:t>
      </w:r>
      <w:r w:rsidR="00627F34">
        <w:rPr>
          <w:rFonts w:asciiTheme="majorHAnsi" w:hAnsiTheme="majorHAnsi"/>
          <w:sz w:val="24"/>
          <w:szCs w:val="24"/>
        </w:rPr>
        <w:t>.</w:t>
      </w:r>
    </w:p>
    <w:p w14:paraId="51DDF7EC" w14:textId="57016DE4" w:rsidR="005A133C" w:rsidRDefault="005A133C" w:rsidP="0000314D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CE19533" w14:textId="77777777" w:rsidR="00EA13F8" w:rsidRDefault="00EA13F8" w:rsidP="0000314D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11BC3030" w14:textId="085C6BFC" w:rsidR="00B00A24" w:rsidRPr="00E208D2" w:rsidRDefault="00B00A24" w:rsidP="00B00A24">
      <w:pPr>
        <w:pStyle w:val="NormaleWeb"/>
        <w:shd w:val="clear" w:color="auto" w:fill="FFFFFF"/>
        <w:spacing w:after="0" w:afterAutospacing="0" w:line="276" w:lineRule="auto"/>
        <w:jc w:val="both"/>
        <w:rPr>
          <w:rFonts w:asciiTheme="majorHAnsi" w:hAnsiTheme="majorHAnsi"/>
          <w:b/>
          <w:sz w:val="20"/>
          <w:szCs w:val="20"/>
        </w:rPr>
      </w:pPr>
      <w:r w:rsidRPr="00E208D2">
        <w:rPr>
          <w:rFonts w:asciiTheme="majorHAnsi" w:hAnsiTheme="majorHAnsi"/>
          <w:b/>
          <w:sz w:val="20"/>
          <w:szCs w:val="20"/>
        </w:rPr>
        <w:lastRenderedPageBreak/>
        <w:t xml:space="preserve">COMPANY PROFILE RE/MAX ITALIA </w:t>
      </w:r>
    </w:p>
    <w:p w14:paraId="7B916864" w14:textId="2A9630C4" w:rsidR="00B00A24" w:rsidRPr="00E208D2" w:rsidRDefault="00B00A24" w:rsidP="00B00A24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  <w:r w:rsidRPr="00E208D2">
        <w:rPr>
          <w:rFonts w:ascii="Calibri Light" w:hAnsi="Calibri Light"/>
          <w:sz w:val="20"/>
          <w:szCs w:val="20"/>
        </w:rPr>
        <w:t xml:space="preserve">Fondata in USA nel 1973 da Dave e Gail Liniger, RE/MAX approda in </w:t>
      </w:r>
      <w:r w:rsidRPr="00E208D2">
        <w:rPr>
          <w:rFonts w:ascii="Calibri Light" w:hAnsi="Calibri Light"/>
          <w:b/>
          <w:bCs/>
          <w:sz w:val="20"/>
          <w:szCs w:val="20"/>
        </w:rPr>
        <w:t>Italia nel 1996</w:t>
      </w:r>
      <w:r w:rsidRPr="00E208D2">
        <w:rPr>
          <w:rFonts w:ascii="Calibri Light" w:hAnsi="Calibri Light"/>
          <w:sz w:val="20"/>
          <w:szCs w:val="20"/>
        </w:rPr>
        <w:t xml:space="preserve"> grazie alla </w:t>
      </w:r>
      <w:r w:rsidRPr="00A25CBE">
        <w:rPr>
          <w:rFonts w:ascii="Calibri Light" w:hAnsi="Calibri Light"/>
          <w:sz w:val="20"/>
          <w:szCs w:val="20"/>
        </w:rPr>
        <w:t>lungimirante vision</w:t>
      </w:r>
      <w:r w:rsidR="00B60680" w:rsidRPr="00A25CBE">
        <w:rPr>
          <w:rFonts w:ascii="Calibri Light" w:hAnsi="Calibri Light"/>
          <w:sz w:val="20"/>
          <w:szCs w:val="20"/>
        </w:rPr>
        <w:t>e</w:t>
      </w:r>
      <w:r w:rsidRPr="00A25CBE">
        <w:rPr>
          <w:rFonts w:ascii="Calibri Light" w:hAnsi="Calibri Light"/>
          <w:sz w:val="20"/>
          <w:szCs w:val="20"/>
        </w:rPr>
        <w:t xml:space="preserve"> di </w:t>
      </w:r>
      <w:r w:rsidRPr="00A25CBE">
        <w:rPr>
          <w:rFonts w:ascii="Calibri Light" w:hAnsi="Calibri Light"/>
          <w:b/>
          <w:bCs/>
          <w:sz w:val="20"/>
          <w:szCs w:val="20"/>
        </w:rPr>
        <w:t>Dario Castiglia</w:t>
      </w:r>
      <w:r w:rsidRPr="00A25CBE">
        <w:rPr>
          <w:rFonts w:ascii="Calibri Light" w:hAnsi="Calibri Light"/>
          <w:sz w:val="20"/>
          <w:szCs w:val="20"/>
        </w:rPr>
        <w:t>, tutt’oggi alla guida del network immobiliare. Anno dopo anno RE/MAX rafforza la leadership</w:t>
      </w:r>
      <w:r w:rsidRPr="00A25CBE">
        <w:rPr>
          <w:rFonts w:ascii="Calibri Light" w:hAnsi="Calibri Light"/>
          <w:b/>
          <w:bCs/>
          <w:sz w:val="20"/>
          <w:szCs w:val="20"/>
        </w:rPr>
        <w:t xml:space="preserve"> a livello mondiale</w:t>
      </w:r>
      <w:r w:rsidRPr="00A25CBE">
        <w:rPr>
          <w:rFonts w:ascii="Calibri Light" w:hAnsi="Calibri Light"/>
          <w:sz w:val="20"/>
          <w:szCs w:val="20"/>
        </w:rPr>
        <w:t xml:space="preserve">, dove oggi è presente in oltre 115 Paesi con quasi 9.000 agenzie e 142.000 agenti affiliati. Con un esclusivo </w:t>
      </w:r>
      <w:r w:rsidRPr="00A25CBE">
        <w:rPr>
          <w:rFonts w:ascii="Calibri Light" w:hAnsi="Calibri Light"/>
          <w:b/>
          <w:bCs/>
          <w:sz w:val="20"/>
          <w:szCs w:val="20"/>
        </w:rPr>
        <w:t>modello di</w:t>
      </w:r>
      <w:r w:rsidRPr="00E208D2">
        <w:rPr>
          <w:rFonts w:ascii="Calibri Light" w:hAnsi="Calibri Light"/>
          <w:b/>
          <w:bCs/>
          <w:sz w:val="20"/>
          <w:szCs w:val="20"/>
        </w:rPr>
        <w:t xml:space="preserve"> business basato sullo studio associato</w:t>
      </w:r>
      <w:r w:rsidRPr="00E208D2">
        <w:rPr>
          <w:rFonts w:ascii="Calibri Light" w:hAnsi="Calibri Light"/>
          <w:sz w:val="20"/>
          <w:szCs w:val="20"/>
        </w:rPr>
        <w:t xml:space="preserve"> in cui vige la </w:t>
      </w:r>
      <w:r w:rsidRPr="00E208D2">
        <w:rPr>
          <w:rFonts w:ascii="Calibri Light" w:hAnsi="Calibri Light"/>
          <w:b/>
          <w:bCs/>
          <w:sz w:val="20"/>
          <w:szCs w:val="20"/>
        </w:rPr>
        <w:t>formula “win-win”</w:t>
      </w:r>
      <w:r w:rsidRPr="00E208D2">
        <w:rPr>
          <w:rFonts w:ascii="Calibri Light" w:hAnsi="Calibri Light"/>
          <w:sz w:val="20"/>
          <w:szCs w:val="20"/>
        </w:rPr>
        <w:t xml:space="preserve">, </w:t>
      </w:r>
      <w:r w:rsidRPr="00E208D2">
        <w:rPr>
          <w:rFonts w:ascii="Calibri Light" w:hAnsi="Calibri Light"/>
          <w:b/>
          <w:bCs/>
          <w:sz w:val="20"/>
          <w:szCs w:val="20"/>
        </w:rPr>
        <w:t>in Italia RE/MAX si è distinta nel panorama dei gruppi immobiliari in franchising in termini di velocità di crescita ed espansione sul territorio nazionale.</w:t>
      </w:r>
      <w:r w:rsidRPr="00E208D2">
        <w:rPr>
          <w:rFonts w:ascii="Calibri Light" w:hAnsi="Calibri Light"/>
          <w:sz w:val="20"/>
          <w:szCs w:val="20"/>
        </w:rPr>
        <w:t xml:space="preserve"> </w:t>
      </w:r>
    </w:p>
    <w:p w14:paraId="145EC50F" w14:textId="77777777" w:rsidR="00B00A24" w:rsidRPr="00E208D2" w:rsidRDefault="00B00A24" w:rsidP="00B00A24">
      <w:pPr>
        <w:shd w:val="clear" w:color="auto" w:fill="FFFFFF"/>
        <w:spacing w:after="150"/>
        <w:jc w:val="both"/>
        <w:rPr>
          <w:rFonts w:asciiTheme="majorHAnsi" w:hAnsiTheme="majorHAnsi" w:cs="Arial"/>
          <w:sz w:val="20"/>
          <w:szCs w:val="20"/>
        </w:rPr>
      </w:pPr>
      <w:r w:rsidRPr="00E208D2">
        <w:rPr>
          <w:rFonts w:asciiTheme="majorHAnsi" w:hAnsiTheme="majorHAnsi" w:cs="Arial"/>
          <w:sz w:val="20"/>
          <w:szCs w:val="20"/>
        </w:rPr>
        <w:t xml:space="preserve">Nel 2021 RE/MAX Italia ha registrato un </w:t>
      </w:r>
      <w:r w:rsidRPr="00E208D2">
        <w:rPr>
          <w:rFonts w:asciiTheme="majorHAnsi" w:hAnsiTheme="majorHAnsi" w:cs="Arial"/>
          <w:b/>
          <w:bCs/>
          <w:sz w:val="20"/>
          <w:szCs w:val="20"/>
        </w:rPr>
        <w:t>incremento del fatturato aggregato del 36 % rispetto al 2020, superando i 110 milioni di euro</w:t>
      </w:r>
      <w:r w:rsidRPr="00E208D2">
        <w:rPr>
          <w:rFonts w:asciiTheme="majorHAnsi" w:hAnsiTheme="majorHAnsi" w:cs="Arial"/>
          <w:sz w:val="20"/>
          <w:szCs w:val="20"/>
        </w:rPr>
        <w:t xml:space="preserve">. </w:t>
      </w:r>
      <w:r w:rsidRPr="00E208D2">
        <w:rPr>
          <w:rFonts w:asciiTheme="majorHAnsi" w:hAnsiTheme="majorHAnsi" w:cs="Arial"/>
          <w:b/>
          <w:bCs/>
          <w:sz w:val="20"/>
          <w:szCs w:val="20"/>
        </w:rPr>
        <w:t>Crescita esponenziale pari a +38 % anche per i volumi transati che raggiungono i 3,6 miliardi di euro a fronte di circa 26.000 transazioni</w:t>
      </w:r>
      <w:r w:rsidRPr="00E208D2">
        <w:rPr>
          <w:rFonts w:asciiTheme="majorHAnsi" w:hAnsiTheme="majorHAnsi" w:cs="Arial"/>
          <w:sz w:val="20"/>
          <w:szCs w:val="20"/>
        </w:rPr>
        <w:t xml:space="preserve">, anch’esse in aumento rispetto al 2020 (+33 %), ma anche al 2019 (+26 %). Traguardi frutto di una </w:t>
      </w:r>
      <w:r w:rsidRPr="00E208D2">
        <w:rPr>
          <w:rFonts w:asciiTheme="majorHAnsi" w:hAnsiTheme="majorHAnsi" w:cs="Arial"/>
          <w:b/>
          <w:bCs/>
          <w:sz w:val="20"/>
          <w:szCs w:val="20"/>
        </w:rPr>
        <w:t xml:space="preserve">strategia fortemente orientata all’utilizzo di strumenti tecnologici, </w:t>
      </w:r>
      <w:r w:rsidRPr="00E208D2">
        <w:rPr>
          <w:rFonts w:ascii="Calibri Light" w:hAnsi="Calibri Light"/>
          <w:sz w:val="20"/>
          <w:szCs w:val="20"/>
        </w:rPr>
        <w:t xml:space="preserve">a </w:t>
      </w:r>
      <w:r w:rsidRPr="00E208D2">
        <w:rPr>
          <w:rFonts w:ascii="Calibri Light" w:hAnsi="Calibri Light"/>
          <w:b/>
          <w:bCs/>
          <w:sz w:val="20"/>
          <w:szCs w:val="20"/>
        </w:rPr>
        <w:t>programmi formativi d’eccellenza erogati da RE/MAX University</w:t>
      </w:r>
      <w:r w:rsidRPr="00E208D2">
        <w:rPr>
          <w:rFonts w:ascii="Calibri Light" w:hAnsi="Calibri Light"/>
          <w:sz w:val="20"/>
          <w:szCs w:val="20"/>
        </w:rPr>
        <w:t xml:space="preserve"> in collaborazione con prestigiosi istituti universitari</w:t>
      </w:r>
      <w:r w:rsidRPr="00E208D2">
        <w:rPr>
          <w:rFonts w:asciiTheme="majorHAnsi" w:hAnsiTheme="majorHAnsi" w:cs="Arial"/>
          <w:b/>
          <w:bCs/>
          <w:sz w:val="20"/>
          <w:szCs w:val="20"/>
        </w:rPr>
        <w:t xml:space="preserve"> e al recruitment dei migliori professionisti attivi sul mercato</w:t>
      </w:r>
      <w:r w:rsidRPr="00E208D2">
        <w:rPr>
          <w:rFonts w:asciiTheme="majorHAnsi" w:hAnsiTheme="majorHAnsi" w:cs="Arial"/>
          <w:sz w:val="20"/>
          <w:szCs w:val="20"/>
        </w:rPr>
        <w:t xml:space="preserve">. Inoltre, RE/MAX è stata premiata da Great Place to Work® Italia come Certified Company 2021, un’organizzazione nella quale, secondo un’indagine sul clima interno, i collaboratori hanno espresso grande soddisfazione e opinioni positive. Questo è stato possibile perché da sempre l’attività di RE/MAX è focalizzata sul benessere delle persone ed è contraddistinta da un clima organizzativo basato su relazioni di fiducia. </w:t>
      </w:r>
    </w:p>
    <w:p w14:paraId="12BA8653" w14:textId="77777777" w:rsidR="00B00A24" w:rsidRPr="00E208D2" w:rsidRDefault="00B00A24" w:rsidP="00B00A24">
      <w:pPr>
        <w:shd w:val="clear" w:color="auto" w:fill="FFFFFF"/>
        <w:spacing w:after="150"/>
        <w:jc w:val="both"/>
        <w:rPr>
          <w:rFonts w:asciiTheme="majorHAnsi" w:hAnsiTheme="majorHAnsi" w:cs="Arial"/>
          <w:sz w:val="20"/>
          <w:szCs w:val="20"/>
        </w:rPr>
      </w:pPr>
      <w:r w:rsidRPr="00E208D2">
        <w:rPr>
          <w:rFonts w:asciiTheme="majorHAnsi" w:hAnsiTheme="majorHAnsi" w:cs="Arial"/>
          <w:sz w:val="20"/>
          <w:szCs w:val="20"/>
        </w:rPr>
        <w:t xml:space="preserve">Con un network attualmente composto </w:t>
      </w:r>
      <w:r w:rsidRPr="00E208D2">
        <w:rPr>
          <w:rFonts w:ascii="Calibri Light" w:hAnsi="Calibri Light"/>
          <w:sz w:val="20"/>
          <w:szCs w:val="20"/>
        </w:rPr>
        <w:t xml:space="preserve">da </w:t>
      </w:r>
      <w:r w:rsidRPr="00E208D2">
        <w:rPr>
          <w:rFonts w:ascii="Calibri Light" w:hAnsi="Calibri Light"/>
          <w:b/>
          <w:bCs/>
          <w:sz w:val="20"/>
          <w:szCs w:val="20"/>
        </w:rPr>
        <w:t>più di 450</w:t>
      </w:r>
      <w:r w:rsidRPr="00E208D2">
        <w:rPr>
          <w:rFonts w:ascii="Calibri Light" w:hAnsi="Calibri Light"/>
          <w:sz w:val="20"/>
          <w:szCs w:val="20"/>
        </w:rPr>
        <w:t xml:space="preserve"> agenzie e oltre </w:t>
      </w:r>
      <w:r w:rsidRPr="00E208D2">
        <w:rPr>
          <w:rFonts w:ascii="Calibri Light" w:hAnsi="Calibri Light"/>
          <w:b/>
          <w:bCs/>
          <w:sz w:val="20"/>
          <w:szCs w:val="20"/>
        </w:rPr>
        <w:t>4.600</w:t>
      </w:r>
      <w:r w:rsidRPr="00E208D2">
        <w:rPr>
          <w:rFonts w:ascii="Calibri Light" w:hAnsi="Calibri Light"/>
          <w:sz w:val="20"/>
          <w:szCs w:val="20"/>
        </w:rPr>
        <w:t xml:space="preserve"> agenti </w:t>
      </w:r>
      <w:r w:rsidRPr="00E208D2">
        <w:rPr>
          <w:rFonts w:asciiTheme="majorHAnsi" w:hAnsiTheme="majorHAnsi" w:cs="Arial"/>
          <w:sz w:val="20"/>
          <w:szCs w:val="20"/>
        </w:rPr>
        <w:t xml:space="preserve">in costante aumento, RE/MAX affronta il 2022 puntando a superare le 500 agenzie in Italia e a potenziare ulteriormente la rete raggiungendo quota 5.500 agenti affiliati. Il tutto con la promessa al cliente di </w:t>
      </w:r>
      <w:r w:rsidRPr="00E208D2">
        <w:rPr>
          <w:rFonts w:asciiTheme="majorHAnsi" w:hAnsiTheme="majorHAnsi" w:cs="Arial"/>
          <w:b/>
          <w:bCs/>
          <w:sz w:val="20"/>
          <w:szCs w:val="20"/>
        </w:rPr>
        <w:t xml:space="preserve">trovare il miglior acquirente, e trovarlo rapidamente, rendendo la </w:t>
      </w:r>
      <w:r w:rsidRPr="00E208D2">
        <w:rPr>
          <w:rFonts w:ascii="Calibri Light" w:hAnsi="Calibri Light"/>
          <w:b/>
          <w:bCs/>
          <w:sz w:val="20"/>
          <w:szCs w:val="20"/>
        </w:rPr>
        <w:t>customer experience</w:t>
      </w:r>
      <w:r w:rsidRPr="00E208D2">
        <w:rPr>
          <w:rFonts w:ascii="Calibri Light" w:hAnsi="Calibri Light"/>
          <w:sz w:val="20"/>
          <w:szCs w:val="20"/>
        </w:rPr>
        <w:t xml:space="preserve"> più confortevole e</w:t>
      </w:r>
      <w:r w:rsidRPr="00E208D2">
        <w:rPr>
          <w:rFonts w:asciiTheme="majorHAnsi" w:hAnsiTheme="majorHAnsi" w:cs="Arial"/>
          <w:b/>
          <w:bCs/>
          <w:sz w:val="20"/>
          <w:szCs w:val="20"/>
        </w:rPr>
        <w:t xml:space="preserve"> più soddisfacente in termini economici.</w:t>
      </w:r>
      <w:r w:rsidRPr="00E208D2">
        <w:rPr>
          <w:rFonts w:asciiTheme="majorHAnsi" w:hAnsiTheme="majorHAnsi" w:cs="Arial"/>
          <w:b/>
          <w:bCs/>
        </w:rPr>
        <w:t xml:space="preserve"> </w:t>
      </w:r>
    </w:p>
    <w:p w14:paraId="18BFE8A2" w14:textId="77777777" w:rsidR="00B00A24" w:rsidRPr="00E208D2" w:rsidRDefault="00B00A24" w:rsidP="00B00A24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  <w:r w:rsidRPr="00E208D2">
        <w:rPr>
          <w:rFonts w:ascii="Calibri Light" w:hAnsi="Calibri Light"/>
          <w:b/>
          <w:bCs/>
          <w:sz w:val="20"/>
          <w:szCs w:val="20"/>
        </w:rPr>
        <w:t>Altro plus esclusivo</w:t>
      </w:r>
      <w:r w:rsidRPr="00E208D2">
        <w:rPr>
          <w:rFonts w:ascii="Calibri Light" w:hAnsi="Calibri Light"/>
          <w:sz w:val="20"/>
          <w:szCs w:val="20"/>
        </w:rPr>
        <w:t xml:space="preserve"> del Gruppo RE/MAX, </w:t>
      </w:r>
      <w:r w:rsidRPr="00E208D2">
        <w:rPr>
          <w:rFonts w:ascii="Calibri Light" w:hAnsi="Calibri Light"/>
          <w:b/>
          <w:bCs/>
          <w:sz w:val="20"/>
          <w:szCs w:val="20"/>
        </w:rPr>
        <w:t>l’attività svolta dal Centro Studi RE/MAX</w:t>
      </w:r>
      <w:r w:rsidRPr="00E208D2">
        <w:rPr>
          <w:rFonts w:ascii="Calibri Light" w:hAnsi="Calibri Light"/>
          <w:sz w:val="20"/>
          <w:szCs w:val="20"/>
        </w:rPr>
        <w:t>, che mette a disposizione del network in tempo reale informazioni qualitative e quantitative, con focus sull’andamento dei prezzi e sulle tendenze delle diverse aree geografiche e dei desiderata di venditori e compratori, raccolti nei report periodici di Real Estate DATA HUB.</w:t>
      </w:r>
    </w:p>
    <w:p w14:paraId="1474F2BF" w14:textId="77777777" w:rsidR="00176869" w:rsidRDefault="00176869" w:rsidP="0019708F">
      <w:pPr>
        <w:spacing w:after="0"/>
        <w:jc w:val="center"/>
        <w:rPr>
          <w:rFonts w:asciiTheme="majorHAnsi" w:hAnsiTheme="majorHAnsi" w:cs="Calibri Light"/>
          <w:b/>
          <w:bCs/>
          <w:i/>
          <w:iCs/>
          <w:color w:val="000000"/>
          <w:sz w:val="20"/>
          <w:szCs w:val="20"/>
          <w:u w:val="single"/>
        </w:rPr>
      </w:pPr>
    </w:p>
    <w:p w14:paraId="1CFB0E84" w14:textId="54B3E56A" w:rsidR="00DE54BB" w:rsidRPr="0019708F" w:rsidRDefault="00DE54BB" w:rsidP="0019708F">
      <w:pPr>
        <w:spacing w:after="0"/>
        <w:jc w:val="center"/>
        <w:rPr>
          <w:rFonts w:asciiTheme="majorHAnsi" w:hAnsiTheme="majorHAnsi" w:cs="Calibri Light"/>
          <w:b/>
          <w:bCs/>
          <w:i/>
          <w:iCs/>
          <w:color w:val="000000"/>
          <w:sz w:val="20"/>
          <w:szCs w:val="20"/>
          <w:u w:val="single"/>
        </w:rPr>
      </w:pPr>
      <w:r w:rsidRPr="0019708F">
        <w:rPr>
          <w:rFonts w:asciiTheme="majorHAnsi" w:hAnsiTheme="majorHAnsi" w:cs="Calibri Light"/>
          <w:b/>
          <w:bCs/>
          <w:i/>
          <w:iCs/>
          <w:color w:val="000000"/>
          <w:sz w:val="20"/>
          <w:szCs w:val="20"/>
          <w:u w:val="single"/>
        </w:rPr>
        <w:t>Pinkommunication srl - Ufficio stampa RE/MAX Italia</w:t>
      </w:r>
    </w:p>
    <w:p w14:paraId="6668916D" w14:textId="1C1E57DD" w:rsidR="00DE54BB" w:rsidRPr="0019708F" w:rsidRDefault="00DE54BB" w:rsidP="0019708F">
      <w:pPr>
        <w:spacing w:after="0"/>
        <w:jc w:val="center"/>
        <w:rPr>
          <w:rFonts w:asciiTheme="majorHAnsi" w:hAnsiTheme="majorHAnsi" w:cs="Calibri Light"/>
          <w:i/>
          <w:iCs/>
          <w:color w:val="000000"/>
          <w:sz w:val="20"/>
          <w:szCs w:val="20"/>
        </w:rPr>
      </w:pPr>
      <w:r w:rsidRPr="0019708F">
        <w:rPr>
          <w:rFonts w:asciiTheme="majorHAnsi" w:hAnsiTheme="majorHAnsi" w:cs="Calibri Light"/>
          <w:i/>
          <w:iCs/>
          <w:color w:val="000000"/>
          <w:sz w:val="20"/>
          <w:szCs w:val="20"/>
        </w:rPr>
        <w:t>Cristina Cortellezzi – Laura Premoli – Claudia Valerani</w:t>
      </w:r>
    </w:p>
    <w:p w14:paraId="549FFAA2" w14:textId="531D6F88" w:rsidR="00DE54BB" w:rsidRPr="0019708F" w:rsidRDefault="00D81583" w:rsidP="0019708F">
      <w:pPr>
        <w:spacing w:after="0"/>
        <w:jc w:val="center"/>
        <w:rPr>
          <w:rFonts w:asciiTheme="majorHAnsi" w:hAnsiTheme="majorHAnsi" w:cs="Calibri Light"/>
          <w:i/>
          <w:iCs/>
          <w:color w:val="000000"/>
          <w:sz w:val="20"/>
          <w:szCs w:val="20"/>
        </w:rPr>
      </w:pPr>
      <w:hyperlink r:id="rId9" w:history="1">
        <w:r w:rsidR="00DE54BB" w:rsidRPr="0019708F">
          <w:rPr>
            <w:rFonts w:asciiTheme="majorHAnsi" w:hAnsiTheme="majorHAnsi" w:cs="Calibri Light"/>
            <w:i/>
            <w:iCs/>
            <w:color w:val="000000"/>
            <w:sz w:val="20"/>
            <w:szCs w:val="20"/>
          </w:rPr>
          <w:t>info@pinkommunication.it</w:t>
        </w:r>
      </w:hyperlink>
    </w:p>
    <w:p w14:paraId="185EF23E" w14:textId="77777777" w:rsidR="00DE54BB" w:rsidRPr="0019708F" w:rsidRDefault="00DE54BB" w:rsidP="0019708F">
      <w:pPr>
        <w:spacing w:after="0"/>
        <w:jc w:val="center"/>
        <w:rPr>
          <w:rFonts w:asciiTheme="majorHAnsi" w:hAnsiTheme="majorHAnsi" w:cs="Calibri Light"/>
          <w:i/>
          <w:iCs/>
          <w:color w:val="000000"/>
          <w:sz w:val="20"/>
          <w:szCs w:val="20"/>
        </w:rPr>
      </w:pPr>
      <w:r w:rsidRPr="0019708F">
        <w:rPr>
          <w:rFonts w:asciiTheme="majorHAnsi" w:hAnsiTheme="majorHAnsi" w:cs="Calibri Light"/>
          <w:i/>
          <w:iCs/>
          <w:color w:val="000000"/>
          <w:sz w:val="20"/>
          <w:szCs w:val="20"/>
        </w:rPr>
        <w:t>T. 02 89077160 – M. 340 1044227</w:t>
      </w:r>
    </w:p>
    <w:sectPr w:rsidR="00DE54BB" w:rsidRPr="0019708F" w:rsidSect="003424DE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37525" w14:textId="77777777" w:rsidR="00F11C98" w:rsidRDefault="00F11C98" w:rsidP="008C0871">
      <w:pPr>
        <w:spacing w:after="0" w:line="240" w:lineRule="auto"/>
      </w:pPr>
      <w:r>
        <w:separator/>
      </w:r>
    </w:p>
  </w:endnote>
  <w:endnote w:type="continuationSeparator" w:id="0">
    <w:p w14:paraId="712762D8" w14:textId="77777777" w:rsidR="00F11C98" w:rsidRDefault="00F11C98" w:rsidP="008C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EF890" w14:textId="77777777" w:rsidR="00F11C98" w:rsidRDefault="00F11C98" w:rsidP="008C0871">
      <w:pPr>
        <w:spacing w:after="0" w:line="240" w:lineRule="auto"/>
      </w:pPr>
      <w:r>
        <w:separator/>
      </w:r>
    </w:p>
  </w:footnote>
  <w:footnote w:type="continuationSeparator" w:id="0">
    <w:p w14:paraId="23E054AE" w14:textId="77777777" w:rsidR="00F11C98" w:rsidRDefault="00F11C98" w:rsidP="008C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62B2F" w14:textId="7E65F70F" w:rsidR="008F5897" w:rsidRDefault="00FB411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6CA45" wp14:editId="1EB0C443">
              <wp:simplePos x="0" y="0"/>
              <wp:positionH relativeFrom="column">
                <wp:posOffset>1562735</wp:posOffset>
              </wp:positionH>
              <wp:positionV relativeFrom="paragraph">
                <wp:posOffset>198755</wp:posOffset>
              </wp:positionV>
              <wp:extent cx="4863465" cy="226060"/>
              <wp:effectExtent l="0" t="0" r="0" b="2540"/>
              <wp:wrapNone/>
              <wp:docPr id="3" name="Rettangol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 noChangeArrowheads="1" noChangeShapeType="1" noTextEdit="1"/>
                    </wps:cNvSpPr>
                    <wps:spPr>
                      <a:xfrm>
                        <a:off x="0" y="0"/>
                        <a:ext cx="4863465" cy="226060"/>
                      </a:xfrm>
                      <a:prstGeom prst="rect">
                        <a:avLst/>
                      </a:prstGeom>
                      <a:solidFill>
                        <a:srgbClr val="E72525"/>
                      </a:solidFill>
                      <a:ln>
                        <a:solidFill>
                          <a:srgbClr val="E7252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92D4B3" w14:textId="77777777" w:rsidR="008F5897" w:rsidRPr="007D51E4" w:rsidRDefault="008F5897" w:rsidP="007D51E4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D51E4"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COMUNICATO STAMPA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16CA45" id="Rettangolo 3" o:spid="_x0000_s1026" style="position:absolute;margin-left:123.05pt;margin-top:15.65pt;width:382.95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" fillcolor="#e72525" strokecolor="#e72525" strokeweight="1pt">
              <o:lock v:ext="edit" aspectratio="t" verticies="t" text="t" shapetype="t"/>
              <v:textbox>
                <w:txbxContent>
                  <w:p w14:paraId="6A92D4B3" w14:textId="77777777" w:rsidR="008F5897" w:rsidRPr="007D51E4" w:rsidRDefault="008F5897" w:rsidP="007D51E4">
                    <w:pPr>
                      <w:jc w:val="right"/>
                      <w:rPr>
                        <w:rFonts w:asciiTheme="majorHAnsi" w:hAnsiTheme="majorHAnsi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7D51E4">
                      <w:rPr>
                        <w:rFonts w:asciiTheme="majorHAnsi" w:hAnsiTheme="majorHAnsi"/>
                        <w:b/>
                        <w:color w:val="FFFFFF" w:themeColor="background1"/>
                        <w:sz w:val="20"/>
                        <w:szCs w:val="20"/>
                      </w:rPr>
                      <w:t>COMUNICATO STAMPA</w:t>
                    </w:r>
                  </w:p>
                </w:txbxContent>
              </v:textbox>
            </v:rect>
          </w:pict>
        </mc:Fallback>
      </mc:AlternateContent>
    </w:r>
    <w:r w:rsidR="008F5897" w:rsidRPr="008C0871">
      <w:rPr>
        <w:noProof/>
        <w:lang w:eastAsia="it-IT"/>
      </w:rPr>
      <w:drawing>
        <wp:inline distT="0" distB="0" distL="0" distR="0" wp14:anchorId="3C5A723D" wp14:editId="74DD5856">
          <wp:extent cx="1485172" cy="441792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MAX Italia-senza sfon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586" cy="445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D35EAC" w14:textId="77777777" w:rsidR="008F5897" w:rsidRDefault="008F58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16ED"/>
    <w:multiLevelType w:val="multilevel"/>
    <w:tmpl w:val="4FBC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740A7"/>
    <w:multiLevelType w:val="multilevel"/>
    <w:tmpl w:val="28EA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98762F"/>
    <w:multiLevelType w:val="multilevel"/>
    <w:tmpl w:val="618C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9F2D31"/>
    <w:multiLevelType w:val="hybridMultilevel"/>
    <w:tmpl w:val="CB225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7362A"/>
    <w:multiLevelType w:val="multilevel"/>
    <w:tmpl w:val="5836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260A98"/>
    <w:multiLevelType w:val="multilevel"/>
    <w:tmpl w:val="1E04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AD389B"/>
    <w:multiLevelType w:val="multilevel"/>
    <w:tmpl w:val="8C76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D66920"/>
    <w:multiLevelType w:val="multilevel"/>
    <w:tmpl w:val="5848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38133A"/>
    <w:multiLevelType w:val="multilevel"/>
    <w:tmpl w:val="AB3C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6D4952"/>
    <w:multiLevelType w:val="multilevel"/>
    <w:tmpl w:val="4108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663C73"/>
    <w:multiLevelType w:val="multilevel"/>
    <w:tmpl w:val="AEA2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B75600"/>
    <w:multiLevelType w:val="singleLevel"/>
    <w:tmpl w:val="EBBC44FA"/>
    <w:lvl w:ilvl="0">
      <w:start w:val="1"/>
      <w:numFmt w:val="bullet"/>
      <w:pStyle w:val="Risultato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2" w15:restartNumberingAfterBreak="0">
    <w:nsid w:val="6A6E5F20"/>
    <w:multiLevelType w:val="hybridMultilevel"/>
    <w:tmpl w:val="39EED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  <w:num w:numId="11">
    <w:abstractNumId w:val="7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B9"/>
    <w:rsid w:val="0000314D"/>
    <w:rsid w:val="000110A5"/>
    <w:rsid w:val="0001123D"/>
    <w:rsid w:val="000116DB"/>
    <w:rsid w:val="000174F9"/>
    <w:rsid w:val="00022C38"/>
    <w:rsid w:val="00022C51"/>
    <w:rsid w:val="00025C7A"/>
    <w:rsid w:val="000361FF"/>
    <w:rsid w:val="00036CFE"/>
    <w:rsid w:val="00037669"/>
    <w:rsid w:val="000450ED"/>
    <w:rsid w:val="0005305F"/>
    <w:rsid w:val="00063226"/>
    <w:rsid w:val="000839F3"/>
    <w:rsid w:val="0008463D"/>
    <w:rsid w:val="00087CE3"/>
    <w:rsid w:val="00092236"/>
    <w:rsid w:val="000A023A"/>
    <w:rsid w:val="000A1491"/>
    <w:rsid w:val="000A2936"/>
    <w:rsid w:val="000A4987"/>
    <w:rsid w:val="000A5892"/>
    <w:rsid w:val="000B52A5"/>
    <w:rsid w:val="000B62EB"/>
    <w:rsid w:val="000C2DF8"/>
    <w:rsid w:val="000D106B"/>
    <w:rsid w:val="000D1937"/>
    <w:rsid w:val="000F2645"/>
    <w:rsid w:val="000F6CB1"/>
    <w:rsid w:val="0011195A"/>
    <w:rsid w:val="00113828"/>
    <w:rsid w:val="00113CB6"/>
    <w:rsid w:val="00115DE0"/>
    <w:rsid w:val="00136FF4"/>
    <w:rsid w:val="0014305D"/>
    <w:rsid w:val="001446C5"/>
    <w:rsid w:val="00144B17"/>
    <w:rsid w:val="00145273"/>
    <w:rsid w:val="00151266"/>
    <w:rsid w:val="001554F4"/>
    <w:rsid w:val="00164E8A"/>
    <w:rsid w:val="00174EC7"/>
    <w:rsid w:val="00176869"/>
    <w:rsid w:val="001808E1"/>
    <w:rsid w:val="001873BD"/>
    <w:rsid w:val="00193C3F"/>
    <w:rsid w:val="00194470"/>
    <w:rsid w:val="00195FC7"/>
    <w:rsid w:val="001968CB"/>
    <w:rsid w:val="0019708F"/>
    <w:rsid w:val="001A7E1C"/>
    <w:rsid w:val="001C2764"/>
    <w:rsid w:val="001D1832"/>
    <w:rsid w:val="001D4AD2"/>
    <w:rsid w:val="001E2E6F"/>
    <w:rsid w:val="001E47D2"/>
    <w:rsid w:val="001E5BD6"/>
    <w:rsid w:val="001F2E84"/>
    <w:rsid w:val="0020231F"/>
    <w:rsid w:val="00212254"/>
    <w:rsid w:val="00217E3E"/>
    <w:rsid w:val="00220CF4"/>
    <w:rsid w:val="00231CC2"/>
    <w:rsid w:val="002336CB"/>
    <w:rsid w:val="00235FAE"/>
    <w:rsid w:val="002438C9"/>
    <w:rsid w:val="00244EBD"/>
    <w:rsid w:val="0025095A"/>
    <w:rsid w:val="00250DD5"/>
    <w:rsid w:val="00255230"/>
    <w:rsid w:val="002757EB"/>
    <w:rsid w:val="0027600D"/>
    <w:rsid w:val="002836C3"/>
    <w:rsid w:val="002856DE"/>
    <w:rsid w:val="0028703E"/>
    <w:rsid w:val="002A4C87"/>
    <w:rsid w:val="002A738A"/>
    <w:rsid w:val="002B1937"/>
    <w:rsid w:val="002B6369"/>
    <w:rsid w:val="002C29D4"/>
    <w:rsid w:val="002C546C"/>
    <w:rsid w:val="002E57A3"/>
    <w:rsid w:val="002F1EE2"/>
    <w:rsid w:val="003044E0"/>
    <w:rsid w:val="00313B70"/>
    <w:rsid w:val="00314C95"/>
    <w:rsid w:val="00316A0D"/>
    <w:rsid w:val="00317D46"/>
    <w:rsid w:val="003227E1"/>
    <w:rsid w:val="00327BAE"/>
    <w:rsid w:val="003300CC"/>
    <w:rsid w:val="003312F7"/>
    <w:rsid w:val="00331DFD"/>
    <w:rsid w:val="00332840"/>
    <w:rsid w:val="0034224F"/>
    <w:rsid w:val="003424DE"/>
    <w:rsid w:val="00343CBE"/>
    <w:rsid w:val="003478A9"/>
    <w:rsid w:val="00355B5B"/>
    <w:rsid w:val="00377CB1"/>
    <w:rsid w:val="003844BC"/>
    <w:rsid w:val="00393BF1"/>
    <w:rsid w:val="003959D9"/>
    <w:rsid w:val="00396ABA"/>
    <w:rsid w:val="00396AD2"/>
    <w:rsid w:val="003A55FF"/>
    <w:rsid w:val="003C36AE"/>
    <w:rsid w:val="003E3932"/>
    <w:rsid w:val="003E39B2"/>
    <w:rsid w:val="003F29EF"/>
    <w:rsid w:val="00400504"/>
    <w:rsid w:val="004021E7"/>
    <w:rsid w:val="00412A01"/>
    <w:rsid w:val="00415511"/>
    <w:rsid w:val="00424909"/>
    <w:rsid w:val="004314DA"/>
    <w:rsid w:val="004605C8"/>
    <w:rsid w:val="004616AF"/>
    <w:rsid w:val="00463AF6"/>
    <w:rsid w:val="00465FAD"/>
    <w:rsid w:val="00472533"/>
    <w:rsid w:val="00473E32"/>
    <w:rsid w:val="00475F9B"/>
    <w:rsid w:val="0048568D"/>
    <w:rsid w:val="004A0420"/>
    <w:rsid w:val="004A757F"/>
    <w:rsid w:val="004B42E6"/>
    <w:rsid w:val="004D0159"/>
    <w:rsid w:val="004E1DA7"/>
    <w:rsid w:val="004E2BE0"/>
    <w:rsid w:val="00500E93"/>
    <w:rsid w:val="005046CF"/>
    <w:rsid w:val="005245C7"/>
    <w:rsid w:val="00533C20"/>
    <w:rsid w:val="00544048"/>
    <w:rsid w:val="00544156"/>
    <w:rsid w:val="005503F8"/>
    <w:rsid w:val="00552CEF"/>
    <w:rsid w:val="00554DF4"/>
    <w:rsid w:val="00564281"/>
    <w:rsid w:val="00577F0D"/>
    <w:rsid w:val="0058530E"/>
    <w:rsid w:val="005957E3"/>
    <w:rsid w:val="00595D68"/>
    <w:rsid w:val="005A133C"/>
    <w:rsid w:val="005A797C"/>
    <w:rsid w:val="005C6432"/>
    <w:rsid w:val="005D38B7"/>
    <w:rsid w:val="005D7FAD"/>
    <w:rsid w:val="005F5919"/>
    <w:rsid w:val="005F5C9C"/>
    <w:rsid w:val="00600895"/>
    <w:rsid w:val="0060112E"/>
    <w:rsid w:val="00602591"/>
    <w:rsid w:val="00603F74"/>
    <w:rsid w:val="00607101"/>
    <w:rsid w:val="00612021"/>
    <w:rsid w:val="0062306A"/>
    <w:rsid w:val="006269FF"/>
    <w:rsid w:val="00627F34"/>
    <w:rsid w:val="006369D5"/>
    <w:rsid w:val="00647F52"/>
    <w:rsid w:val="00656125"/>
    <w:rsid w:val="00660A39"/>
    <w:rsid w:val="0066360D"/>
    <w:rsid w:val="00665603"/>
    <w:rsid w:val="0067143D"/>
    <w:rsid w:val="00672349"/>
    <w:rsid w:val="00672EDA"/>
    <w:rsid w:val="00682900"/>
    <w:rsid w:val="0068622D"/>
    <w:rsid w:val="006934F8"/>
    <w:rsid w:val="00696BBB"/>
    <w:rsid w:val="006B1A7B"/>
    <w:rsid w:val="006C3098"/>
    <w:rsid w:val="006D1FF8"/>
    <w:rsid w:val="006D34C5"/>
    <w:rsid w:val="006D5D10"/>
    <w:rsid w:val="006E5FEA"/>
    <w:rsid w:val="006F317C"/>
    <w:rsid w:val="006F70A2"/>
    <w:rsid w:val="00707F0C"/>
    <w:rsid w:val="0071283C"/>
    <w:rsid w:val="007169AE"/>
    <w:rsid w:val="0072053C"/>
    <w:rsid w:val="00727B77"/>
    <w:rsid w:val="00731D30"/>
    <w:rsid w:val="007405DF"/>
    <w:rsid w:val="0074602C"/>
    <w:rsid w:val="0078188E"/>
    <w:rsid w:val="007921D7"/>
    <w:rsid w:val="00794BF3"/>
    <w:rsid w:val="007B1CC4"/>
    <w:rsid w:val="007C1C15"/>
    <w:rsid w:val="007C5BFF"/>
    <w:rsid w:val="007C5EBC"/>
    <w:rsid w:val="007D0ECF"/>
    <w:rsid w:val="007D425F"/>
    <w:rsid w:val="007D51E4"/>
    <w:rsid w:val="007E48C8"/>
    <w:rsid w:val="007E5351"/>
    <w:rsid w:val="007F030B"/>
    <w:rsid w:val="007F31A8"/>
    <w:rsid w:val="007F346F"/>
    <w:rsid w:val="00810887"/>
    <w:rsid w:val="00822498"/>
    <w:rsid w:val="008252A5"/>
    <w:rsid w:val="008268FC"/>
    <w:rsid w:val="0084093E"/>
    <w:rsid w:val="00844808"/>
    <w:rsid w:val="00854A18"/>
    <w:rsid w:val="0088447C"/>
    <w:rsid w:val="00885375"/>
    <w:rsid w:val="008920B2"/>
    <w:rsid w:val="0089434D"/>
    <w:rsid w:val="008953AC"/>
    <w:rsid w:val="008A4FB9"/>
    <w:rsid w:val="008A6549"/>
    <w:rsid w:val="008A759C"/>
    <w:rsid w:val="008B522D"/>
    <w:rsid w:val="008B7395"/>
    <w:rsid w:val="008C0871"/>
    <w:rsid w:val="008D0E83"/>
    <w:rsid w:val="008E03E5"/>
    <w:rsid w:val="008E0442"/>
    <w:rsid w:val="008E6C57"/>
    <w:rsid w:val="008E7992"/>
    <w:rsid w:val="008F1650"/>
    <w:rsid w:val="008F1902"/>
    <w:rsid w:val="008F4A87"/>
    <w:rsid w:val="008F5897"/>
    <w:rsid w:val="008F70B7"/>
    <w:rsid w:val="00900825"/>
    <w:rsid w:val="00901020"/>
    <w:rsid w:val="00902AD9"/>
    <w:rsid w:val="00903C48"/>
    <w:rsid w:val="00910EAF"/>
    <w:rsid w:val="009131C5"/>
    <w:rsid w:val="009222F7"/>
    <w:rsid w:val="00924571"/>
    <w:rsid w:val="00925909"/>
    <w:rsid w:val="009465AA"/>
    <w:rsid w:val="00955E45"/>
    <w:rsid w:val="00961A75"/>
    <w:rsid w:val="00980587"/>
    <w:rsid w:val="00983288"/>
    <w:rsid w:val="009876F9"/>
    <w:rsid w:val="00991E18"/>
    <w:rsid w:val="00992AEB"/>
    <w:rsid w:val="009A600B"/>
    <w:rsid w:val="009C084E"/>
    <w:rsid w:val="009C60CE"/>
    <w:rsid w:val="009C7F70"/>
    <w:rsid w:val="009D1D90"/>
    <w:rsid w:val="009D381F"/>
    <w:rsid w:val="009D49D5"/>
    <w:rsid w:val="009E0739"/>
    <w:rsid w:val="009E0920"/>
    <w:rsid w:val="009E2BB7"/>
    <w:rsid w:val="009E7C60"/>
    <w:rsid w:val="009F0BD6"/>
    <w:rsid w:val="009F7F20"/>
    <w:rsid w:val="00A00598"/>
    <w:rsid w:val="00A20F97"/>
    <w:rsid w:val="00A25CBE"/>
    <w:rsid w:val="00A2797A"/>
    <w:rsid w:val="00A30E42"/>
    <w:rsid w:val="00A42A11"/>
    <w:rsid w:val="00A67615"/>
    <w:rsid w:val="00A71675"/>
    <w:rsid w:val="00A77382"/>
    <w:rsid w:val="00A832D9"/>
    <w:rsid w:val="00A86F20"/>
    <w:rsid w:val="00A87922"/>
    <w:rsid w:val="00A926A8"/>
    <w:rsid w:val="00AA1648"/>
    <w:rsid w:val="00AB0826"/>
    <w:rsid w:val="00AC3AE2"/>
    <w:rsid w:val="00AC40F5"/>
    <w:rsid w:val="00AD0BD9"/>
    <w:rsid w:val="00AD5743"/>
    <w:rsid w:val="00AE0588"/>
    <w:rsid w:val="00AE7A9D"/>
    <w:rsid w:val="00AF048C"/>
    <w:rsid w:val="00AF0B80"/>
    <w:rsid w:val="00AF113F"/>
    <w:rsid w:val="00AF7449"/>
    <w:rsid w:val="00B00A24"/>
    <w:rsid w:val="00B05A22"/>
    <w:rsid w:val="00B1580A"/>
    <w:rsid w:val="00B16E0B"/>
    <w:rsid w:val="00B2029A"/>
    <w:rsid w:val="00B2136E"/>
    <w:rsid w:val="00B254AD"/>
    <w:rsid w:val="00B349B6"/>
    <w:rsid w:val="00B35A34"/>
    <w:rsid w:val="00B426BE"/>
    <w:rsid w:val="00B4407C"/>
    <w:rsid w:val="00B47577"/>
    <w:rsid w:val="00B54EF7"/>
    <w:rsid w:val="00B603F8"/>
    <w:rsid w:val="00B60610"/>
    <w:rsid w:val="00B60680"/>
    <w:rsid w:val="00B65C37"/>
    <w:rsid w:val="00B65E82"/>
    <w:rsid w:val="00B67B9A"/>
    <w:rsid w:val="00B71DF8"/>
    <w:rsid w:val="00B72E7F"/>
    <w:rsid w:val="00BC1D53"/>
    <w:rsid w:val="00BC6CD1"/>
    <w:rsid w:val="00BD5C42"/>
    <w:rsid w:val="00BE2980"/>
    <w:rsid w:val="00BE54AC"/>
    <w:rsid w:val="00BE68E7"/>
    <w:rsid w:val="00BF38ED"/>
    <w:rsid w:val="00C02445"/>
    <w:rsid w:val="00C04AFC"/>
    <w:rsid w:val="00C04ED0"/>
    <w:rsid w:val="00C20372"/>
    <w:rsid w:val="00C242B4"/>
    <w:rsid w:val="00C33C63"/>
    <w:rsid w:val="00C3423C"/>
    <w:rsid w:val="00C40CB4"/>
    <w:rsid w:val="00C447EB"/>
    <w:rsid w:val="00C448E6"/>
    <w:rsid w:val="00C45F1D"/>
    <w:rsid w:val="00C56A4D"/>
    <w:rsid w:val="00C67DE0"/>
    <w:rsid w:val="00C72D1E"/>
    <w:rsid w:val="00C841F5"/>
    <w:rsid w:val="00C857DB"/>
    <w:rsid w:val="00C905D8"/>
    <w:rsid w:val="00C959A9"/>
    <w:rsid w:val="00CB061F"/>
    <w:rsid w:val="00CB6E7C"/>
    <w:rsid w:val="00CC40F5"/>
    <w:rsid w:val="00CD28D7"/>
    <w:rsid w:val="00CD6380"/>
    <w:rsid w:val="00CE0A91"/>
    <w:rsid w:val="00CE1B93"/>
    <w:rsid w:val="00CE1C49"/>
    <w:rsid w:val="00D061A4"/>
    <w:rsid w:val="00D119F9"/>
    <w:rsid w:val="00D12425"/>
    <w:rsid w:val="00D26108"/>
    <w:rsid w:val="00D261FC"/>
    <w:rsid w:val="00D27F8F"/>
    <w:rsid w:val="00D3344E"/>
    <w:rsid w:val="00D345C7"/>
    <w:rsid w:val="00D37947"/>
    <w:rsid w:val="00D431B5"/>
    <w:rsid w:val="00D50164"/>
    <w:rsid w:val="00D50C9E"/>
    <w:rsid w:val="00D5226A"/>
    <w:rsid w:val="00D53129"/>
    <w:rsid w:val="00D552EE"/>
    <w:rsid w:val="00D5759F"/>
    <w:rsid w:val="00D66483"/>
    <w:rsid w:val="00D666C6"/>
    <w:rsid w:val="00D67BF4"/>
    <w:rsid w:val="00D720CE"/>
    <w:rsid w:val="00D81583"/>
    <w:rsid w:val="00D878C6"/>
    <w:rsid w:val="00DB1C62"/>
    <w:rsid w:val="00DD0EC4"/>
    <w:rsid w:val="00DD12A5"/>
    <w:rsid w:val="00DD4F21"/>
    <w:rsid w:val="00DD5B13"/>
    <w:rsid w:val="00DE4ECF"/>
    <w:rsid w:val="00DE54BB"/>
    <w:rsid w:val="00DF3252"/>
    <w:rsid w:val="00E040C5"/>
    <w:rsid w:val="00E11A7E"/>
    <w:rsid w:val="00E208D2"/>
    <w:rsid w:val="00E247EC"/>
    <w:rsid w:val="00E36A12"/>
    <w:rsid w:val="00E3797D"/>
    <w:rsid w:val="00E44A76"/>
    <w:rsid w:val="00E45D1F"/>
    <w:rsid w:val="00E45D74"/>
    <w:rsid w:val="00E51B5E"/>
    <w:rsid w:val="00E558AB"/>
    <w:rsid w:val="00E619B0"/>
    <w:rsid w:val="00E712CE"/>
    <w:rsid w:val="00E72331"/>
    <w:rsid w:val="00E7558A"/>
    <w:rsid w:val="00E821D2"/>
    <w:rsid w:val="00E8305F"/>
    <w:rsid w:val="00EA13F8"/>
    <w:rsid w:val="00EA4759"/>
    <w:rsid w:val="00EA5E8B"/>
    <w:rsid w:val="00EC484D"/>
    <w:rsid w:val="00ED1A5A"/>
    <w:rsid w:val="00EE61EF"/>
    <w:rsid w:val="00F0407F"/>
    <w:rsid w:val="00F05196"/>
    <w:rsid w:val="00F05EE6"/>
    <w:rsid w:val="00F11C98"/>
    <w:rsid w:val="00F25C5E"/>
    <w:rsid w:val="00F427E6"/>
    <w:rsid w:val="00F52BD3"/>
    <w:rsid w:val="00F564BD"/>
    <w:rsid w:val="00F56DC1"/>
    <w:rsid w:val="00F57B36"/>
    <w:rsid w:val="00F6182E"/>
    <w:rsid w:val="00F67482"/>
    <w:rsid w:val="00F71D11"/>
    <w:rsid w:val="00F73B31"/>
    <w:rsid w:val="00F76854"/>
    <w:rsid w:val="00F8583F"/>
    <w:rsid w:val="00F86FC1"/>
    <w:rsid w:val="00F97A92"/>
    <w:rsid w:val="00FA5CA1"/>
    <w:rsid w:val="00FA657B"/>
    <w:rsid w:val="00FB411E"/>
    <w:rsid w:val="00FD1A3B"/>
    <w:rsid w:val="00FD4E8C"/>
    <w:rsid w:val="00FF4C60"/>
    <w:rsid w:val="00FF7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84EDC3"/>
  <w15:docId w15:val="{450D174A-BC0D-488D-B66E-2E801431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next w:val="Normale"/>
    <w:link w:val="Titolo1Carattere"/>
    <w:uiPriority w:val="9"/>
    <w:qFormat/>
    <w:rsid w:val="003300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A4F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A4FB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8A4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A4FB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4FB9"/>
    <w:rPr>
      <w:color w:val="0000FF"/>
      <w:u w:val="single"/>
    </w:rPr>
  </w:style>
  <w:style w:type="paragraph" w:customStyle="1" w:styleId="Default">
    <w:name w:val="Default"/>
    <w:rsid w:val="00A676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C0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0871"/>
  </w:style>
  <w:style w:type="paragraph" w:styleId="Pidipagina">
    <w:name w:val="footer"/>
    <w:basedOn w:val="Normale"/>
    <w:link w:val="PidipaginaCarattere"/>
    <w:uiPriority w:val="99"/>
    <w:semiHidden/>
    <w:unhideWhenUsed/>
    <w:rsid w:val="008C0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0871"/>
  </w:style>
  <w:style w:type="character" w:styleId="Enfasicorsivo">
    <w:name w:val="Emphasis"/>
    <w:basedOn w:val="Carpredefinitoparagrafo"/>
    <w:uiPriority w:val="20"/>
    <w:qFormat/>
    <w:rsid w:val="00F56DC1"/>
    <w:rPr>
      <w:i/>
      <w:iCs/>
    </w:rPr>
  </w:style>
  <w:style w:type="paragraph" w:styleId="Testonormale">
    <w:name w:val="Plain Text"/>
    <w:basedOn w:val="Normale"/>
    <w:link w:val="TestonormaleCarattere"/>
    <w:uiPriority w:val="99"/>
    <w:unhideWhenUsed/>
    <w:rsid w:val="00316A0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16A0D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00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0C9E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A7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A759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8A759C"/>
  </w:style>
  <w:style w:type="paragraph" w:styleId="Testocommento">
    <w:name w:val="annotation text"/>
    <w:basedOn w:val="Normale"/>
    <w:link w:val="TestocommentoCarattere"/>
    <w:semiHidden/>
    <w:rsid w:val="001554F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1554F4"/>
    <w:rPr>
      <w:rFonts w:ascii="Arial" w:eastAsia="Times New Roman" w:hAnsi="Arial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8447C"/>
    <w:pPr>
      <w:ind w:left="720"/>
      <w:contextualSpacing/>
    </w:pPr>
  </w:style>
  <w:style w:type="paragraph" w:customStyle="1" w:styleId="Risultato">
    <w:name w:val="Risultato"/>
    <w:basedOn w:val="Normale"/>
    <w:rsid w:val="0060112E"/>
    <w:pPr>
      <w:numPr>
        <w:numId w:val="3"/>
      </w:numPr>
      <w:tabs>
        <w:tab w:val="clear" w:pos="360"/>
      </w:tabs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3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3BF1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4305D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131C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053C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053C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053C"/>
    <w:rPr>
      <w:rFonts w:ascii="Arial" w:eastAsia="Times New Roman" w:hAnsi="Arial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F4A87"/>
    <w:pPr>
      <w:spacing w:after="0" w:line="240" w:lineRule="auto"/>
    </w:pPr>
  </w:style>
  <w:style w:type="character" w:customStyle="1" w:styleId="nc684nl6">
    <w:name w:val="nc684nl6"/>
    <w:basedOn w:val="Carpredefinitoparagrafo"/>
    <w:rsid w:val="00396ABA"/>
  </w:style>
  <w:style w:type="character" w:customStyle="1" w:styleId="apple-converted-space">
    <w:name w:val="apple-converted-space"/>
    <w:basedOn w:val="Carpredefinitoparagrafo"/>
    <w:rsid w:val="00DD12A5"/>
  </w:style>
  <w:style w:type="character" w:styleId="Menzionenonrisolta">
    <w:name w:val="Unresolved Mention"/>
    <w:basedOn w:val="Carpredefinitoparagrafo"/>
    <w:uiPriority w:val="99"/>
    <w:semiHidden/>
    <w:unhideWhenUsed/>
    <w:rsid w:val="00CB0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7316">
              <w:marLeft w:val="-116"/>
              <w:marRight w:val="-1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6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4242">
              <w:marLeft w:val="-116"/>
              <w:marRight w:val="-1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0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max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pinkommunicatio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7343A-E2D7-428F-987D-1243AB2E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laura_000</dc:creator>
  <cp:lastModifiedBy>Laura Premoli</cp:lastModifiedBy>
  <cp:revision>4</cp:revision>
  <dcterms:created xsi:type="dcterms:W3CDTF">2022-04-23T08:33:00Z</dcterms:created>
  <dcterms:modified xsi:type="dcterms:W3CDTF">2022-04-26T07:52:00Z</dcterms:modified>
</cp:coreProperties>
</file>