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9AD3E" w14:textId="77777777" w:rsidR="00507189" w:rsidRPr="00507189" w:rsidRDefault="00507189" w:rsidP="001F080C">
      <w:pPr>
        <w:spacing w:after="0" w:line="276" w:lineRule="auto"/>
        <w:jc w:val="center"/>
        <w:rPr>
          <w:rFonts w:ascii="Arial" w:hAnsi="Arial" w:cs="Arial"/>
          <w:b/>
          <w:smallCaps/>
        </w:rPr>
      </w:pPr>
      <w:r w:rsidRPr="00507189">
        <w:rPr>
          <w:rFonts w:ascii="Arial" w:hAnsi="Arial" w:cs="Arial"/>
          <w:b/>
          <w:smallCaps/>
        </w:rPr>
        <w:t xml:space="preserve">Anteprima </w:t>
      </w:r>
      <w:proofErr w:type="spellStart"/>
      <w:r>
        <w:rPr>
          <w:rFonts w:ascii="Arial" w:hAnsi="Arial" w:cs="Arial"/>
          <w:b/>
          <w:smallCaps/>
        </w:rPr>
        <w:t>Xy</w:t>
      </w:r>
      <w:r w:rsidRPr="00507189">
        <w:rPr>
          <w:rFonts w:ascii="Arial" w:hAnsi="Arial" w:cs="Arial"/>
          <w:b/>
          <w:smallCaps/>
        </w:rPr>
        <w:t>lexpo</w:t>
      </w:r>
      <w:proofErr w:type="spellEnd"/>
      <w:r w:rsidRPr="00507189">
        <w:rPr>
          <w:rFonts w:ascii="Arial" w:hAnsi="Arial" w:cs="Arial"/>
          <w:b/>
          <w:smallCaps/>
        </w:rPr>
        <w:t xml:space="preserve"> 202</w:t>
      </w:r>
      <w:r w:rsidR="008F21AF">
        <w:rPr>
          <w:rFonts w:ascii="Arial" w:hAnsi="Arial" w:cs="Arial"/>
          <w:b/>
          <w:smallCaps/>
        </w:rPr>
        <w:t>2</w:t>
      </w:r>
    </w:p>
    <w:p w14:paraId="7558236C" w14:textId="77777777" w:rsidR="00507189" w:rsidRDefault="00507189" w:rsidP="001F080C">
      <w:pPr>
        <w:spacing w:after="0" w:line="276" w:lineRule="auto"/>
        <w:jc w:val="center"/>
        <w:rPr>
          <w:rFonts w:ascii="Arial" w:hAnsi="Arial" w:cs="Arial"/>
          <w:b/>
        </w:rPr>
      </w:pPr>
    </w:p>
    <w:p w14:paraId="5153E8D5" w14:textId="77777777" w:rsidR="00220494" w:rsidRPr="004C708B" w:rsidRDefault="00220494" w:rsidP="001F080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C708B">
        <w:rPr>
          <w:rFonts w:ascii="Arial" w:hAnsi="Arial" w:cs="Arial"/>
          <w:b/>
          <w:sz w:val="24"/>
          <w:szCs w:val="24"/>
        </w:rPr>
        <w:t>LIYU DEBUTTA A XYLEXPO CON KC 2512</w:t>
      </w:r>
      <w:r w:rsidR="006D22A4">
        <w:rPr>
          <w:rFonts w:ascii="Arial" w:hAnsi="Arial" w:cs="Arial"/>
          <w:b/>
          <w:sz w:val="24"/>
          <w:szCs w:val="24"/>
        </w:rPr>
        <w:t xml:space="preserve">, </w:t>
      </w:r>
    </w:p>
    <w:p w14:paraId="1B18244C" w14:textId="77777777" w:rsidR="00220494" w:rsidRPr="004C708B" w:rsidRDefault="006D22A4" w:rsidP="001F080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IL SISTEMA PER LA</w:t>
      </w:r>
      <w:r w:rsidR="00220494" w:rsidRPr="004C708B">
        <w:rPr>
          <w:rFonts w:ascii="Arial" w:hAnsi="Arial" w:cs="Arial"/>
          <w:b/>
          <w:sz w:val="24"/>
          <w:szCs w:val="24"/>
        </w:rPr>
        <w:t xml:space="preserve"> STAMPA DIRETTA SU LEGNO, VETRO E PLEXIGLASS</w:t>
      </w:r>
    </w:p>
    <w:p w14:paraId="08354730" w14:textId="77777777" w:rsidR="00220494" w:rsidRDefault="00220494" w:rsidP="001F080C">
      <w:pPr>
        <w:spacing w:after="0" w:line="276" w:lineRule="auto"/>
        <w:jc w:val="center"/>
        <w:rPr>
          <w:rFonts w:ascii="Arial" w:hAnsi="Arial" w:cs="Arial"/>
          <w:b/>
        </w:rPr>
      </w:pPr>
    </w:p>
    <w:p w14:paraId="392585E2" w14:textId="3D8443E3" w:rsidR="00EA1609" w:rsidRDefault="00DC7AF7" w:rsidP="00EA1609">
      <w:pPr>
        <w:shd w:val="clear" w:color="auto" w:fill="FFFFFF" w:themeFill="background1"/>
        <w:spacing w:after="0" w:line="276" w:lineRule="auto"/>
        <w:jc w:val="both"/>
        <w:rPr>
          <w:rStyle w:val="s4"/>
          <w:rFonts w:ascii="Arial" w:hAnsi="Arial" w:cs="Arial"/>
          <w:bCs/>
        </w:rPr>
      </w:pPr>
      <w:r>
        <w:rPr>
          <w:rStyle w:val="Collegamentoipertestuale"/>
          <w:rFonts w:ascii="Arial" w:hAnsi="Arial" w:cs="Arial"/>
          <w:b/>
          <w:bCs/>
          <w:i/>
          <w:iCs/>
          <w:color w:val="auto"/>
          <w:u w:val="none"/>
        </w:rPr>
        <w:t>8</w:t>
      </w:r>
      <w:r w:rsidR="00423F65">
        <w:rPr>
          <w:rStyle w:val="Collegamentoipertestuale"/>
          <w:rFonts w:ascii="Arial" w:hAnsi="Arial" w:cs="Arial"/>
          <w:b/>
          <w:bCs/>
          <w:i/>
          <w:iCs/>
          <w:color w:val="auto"/>
          <w:u w:val="none"/>
        </w:rPr>
        <w:t xml:space="preserve"> settembre 2022</w:t>
      </w:r>
      <w:r w:rsidR="00423F65" w:rsidRPr="001F080C">
        <w:rPr>
          <w:rStyle w:val="Collegamentoipertestuale"/>
          <w:rFonts w:ascii="Arial" w:hAnsi="Arial" w:cs="Arial"/>
          <w:b/>
          <w:bCs/>
          <w:i/>
          <w:iCs/>
          <w:color w:val="auto"/>
          <w:u w:val="none"/>
        </w:rPr>
        <w:t>:</w:t>
      </w:r>
      <w:r w:rsidR="00423F65">
        <w:rPr>
          <w:rStyle w:val="Collegamentoipertestuale"/>
          <w:rFonts w:ascii="Arial" w:hAnsi="Arial" w:cs="Arial"/>
          <w:color w:val="auto"/>
          <w:u w:val="none"/>
        </w:rPr>
        <w:t xml:space="preserve"> </w:t>
      </w:r>
      <w:hyperlink r:id="rId7" w:history="1">
        <w:r w:rsidR="00423F65" w:rsidRPr="00542F7E">
          <w:rPr>
            <w:rStyle w:val="Collegamentoipertestuale"/>
            <w:rFonts w:ascii="Arial" w:hAnsi="Arial" w:cs="Arial"/>
            <w:b/>
            <w:bCs/>
          </w:rPr>
          <w:t>Liyu</w:t>
        </w:r>
      </w:hyperlink>
      <w:r w:rsidR="00675FF1">
        <w:rPr>
          <w:rStyle w:val="Collegamentoipertestuale"/>
          <w:rFonts w:ascii="Arial" w:hAnsi="Arial" w:cs="Arial"/>
          <w:b/>
          <w:bCs/>
          <w:color w:val="auto"/>
          <w:u w:val="none"/>
        </w:rPr>
        <w:t>,</w:t>
      </w:r>
      <w:r w:rsidR="00423F65" w:rsidRPr="004C708B">
        <w:rPr>
          <w:rFonts w:ascii="Arial" w:hAnsi="Arial" w:cs="Arial"/>
          <w:bCs/>
        </w:rPr>
        <w:t xml:space="preserve"> </w:t>
      </w:r>
      <w:r w:rsidR="00423F65" w:rsidRPr="00007143">
        <w:rPr>
          <w:rFonts w:ascii="Arial" w:hAnsi="Arial" w:cs="Arial"/>
        </w:rPr>
        <w:t>leader nello sviluppo e nella produzione di stampanti digitali di grande formato dalle prestazioni industriali</w:t>
      </w:r>
      <w:r w:rsidR="00675FF1">
        <w:rPr>
          <w:rFonts w:ascii="Arial" w:hAnsi="Arial" w:cs="Arial"/>
        </w:rPr>
        <w:t>,</w:t>
      </w:r>
      <w:r w:rsidR="00423F65" w:rsidRPr="00007143">
        <w:rPr>
          <w:rFonts w:ascii="Arial" w:hAnsi="Arial" w:cs="Arial"/>
        </w:rPr>
        <w:t xml:space="preserve"> </w:t>
      </w:r>
      <w:r w:rsidR="00423F65" w:rsidRPr="00542F7E">
        <w:rPr>
          <w:rFonts w:ascii="Arial" w:hAnsi="Arial" w:cs="Arial"/>
          <w:b/>
          <w:bCs/>
        </w:rPr>
        <w:t xml:space="preserve">debutta a </w:t>
      </w:r>
      <w:proofErr w:type="spellStart"/>
      <w:r w:rsidR="00423F65" w:rsidRPr="00542F7E">
        <w:rPr>
          <w:rFonts w:ascii="Arial" w:hAnsi="Arial" w:cs="Arial"/>
          <w:b/>
          <w:bCs/>
        </w:rPr>
        <w:t>Xylepo</w:t>
      </w:r>
      <w:proofErr w:type="spellEnd"/>
      <w:r w:rsidR="00423F65" w:rsidRPr="00542F7E">
        <w:rPr>
          <w:rFonts w:ascii="Arial" w:hAnsi="Arial" w:cs="Arial"/>
          <w:b/>
          <w:bCs/>
        </w:rPr>
        <w:t xml:space="preserve"> 2022</w:t>
      </w:r>
      <w:r w:rsidR="00423F65" w:rsidRPr="00007143">
        <w:rPr>
          <w:rFonts w:ascii="Arial" w:hAnsi="Arial" w:cs="Arial"/>
        </w:rPr>
        <w:t xml:space="preserve"> </w:t>
      </w:r>
      <w:r w:rsidR="007C23B2">
        <w:rPr>
          <w:rFonts w:ascii="Arial" w:hAnsi="Arial" w:cs="Arial"/>
        </w:rPr>
        <w:t xml:space="preserve">(12-15 ottobre, Fiera Milano Rho) </w:t>
      </w:r>
      <w:r w:rsidR="00423F65" w:rsidRPr="00542F7E">
        <w:rPr>
          <w:rFonts w:ascii="Arial" w:hAnsi="Arial" w:cs="Arial"/>
          <w:b/>
          <w:bCs/>
        </w:rPr>
        <w:t xml:space="preserve">con il sistema di stampa in piano KC 2512 </w:t>
      </w:r>
      <w:r w:rsidR="00843055" w:rsidRPr="00542F7E">
        <w:rPr>
          <w:rFonts w:ascii="Arial" w:hAnsi="Arial" w:cs="Arial"/>
          <w:b/>
          <w:bCs/>
        </w:rPr>
        <w:t xml:space="preserve">dotato di </w:t>
      </w:r>
      <w:r w:rsidR="00423F65" w:rsidRPr="00542F7E">
        <w:rPr>
          <w:rFonts w:ascii="Arial" w:hAnsi="Arial" w:cs="Arial"/>
          <w:b/>
          <w:bCs/>
        </w:rPr>
        <w:t>tecnologia UV LED</w:t>
      </w:r>
      <w:r w:rsidR="00007143" w:rsidRPr="00007143">
        <w:rPr>
          <w:rFonts w:ascii="Arial" w:hAnsi="Arial" w:cs="Arial"/>
        </w:rPr>
        <w:t xml:space="preserve">. Ideale </w:t>
      </w:r>
      <w:r w:rsidR="00007143" w:rsidRPr="00007143">
        <w:rPr>
          <w:rFonts w:ascii="Arial" w:hAnsi="Arial" w:cs="Arial"/>
          <w:bCs/>
        </w:rPr>
        <w:t xml:space="preserve">per riprodurre immagini e grafiche di alta qualità sui </w:t>
      </w:r>
      <w:r w:rsidR="00007143" w:rsidRPr="00675FF1">
        <w:rPr>
          <w:rFonts w:ascii="Arial" w:hAnsi="Arial" w:cs="Arial"/>
          <w:b/>
        </w:rPr>
        <w:t>materiali rigidi abitualmente utilizzati nell’industria del mobile</w:t>
      </w:r>
      <w:r w:rsidR="00995402">
        <w:rPr>
          <w:rFonts w:ascii="Arial" w:hAnsi="Arial" w:cs="Arial"/>
          <w:bCs/>
        </w:rPr>
        <w:t xml:space="preserve">, </w:t>
      </w:r>
      <w:r w:rsidR="00007143">
        <w:rPr>
          <w:rFonts w:ascii="Arial" w:hAnsi="Arial" w:cs="Arial"/>
          <w:bCs/>
        </w:rPr>
        <w:t xml:space="preserve">questa stampante sarà esposta a </w:t>
      </w:r>
      <w:proofErr w:type="spellStart"/>
      <w:r w:rsidR="00007143">
        <w:rPr>
          <w:rFonts w:ascii="Arial" w:hAnsi="Arial" w:cs="Arial"/>
          <w:bCs/>
        </w:rPr>
        <w:t>Xylexpo</w:t>
      </w:r>
      <w:proofErr w:type="spellEnd"/>
      <w:r w:rsidR="00007143">
        <w:rPr>
          <w:rFonts w:ascii="Arial" w:hAnsi="Arial" w:cs="Arial"/>
          <w:bCs/>
        </w:rPr>
        <w:t xml:space="preserve"> in rappresentanza della vasta gamma di soluzioni proposte da Liyu</w:t>
      </w:r>
      <w:r w:rsidR="00D376CB">
        <w:rPr>
          <w:rFonts w:ascii="Arial" w:hAnsi="Arial" w:cs="Arial"/>
          <w:bCs/>
        </w:rPr>
        <w:t xml:space="preserve"> che comprende sistemi di stampa e plotter da taglio.</w:t>
      </w:r>
      <w:r w:rsidR="00997600" w:rsidRPr="00997600">
        <w:rPr>
          <w:rStyle w:val="s4"/>
          <w:rFonts w:ascii="Arial" w:hAnsi="Arial" w:cs="Arial"/>
        </w:rPr>
        <w:t xml:space="preserve"> </w:t>
      </w:r>
      <w:r w:rsidR="004C708B">
        <w:rPr>
          <w:rFonts w:ascii="Arial" w:hAnsi="Arial" w:cs="Arial"/>
        </w:rPr>
        <w:t>“</w:t>
      </w:r>
      <w:r w:rsidR="004C708B">
        <w:rPr>
          <w:rFonts w:ascii="Arial" w:hAnsi="Arial" w:cs="Arial"/>
          <w:i/>
          <w:iCs/>
        </w:rPr>
        <w:t>Le potenzialità applicative della</w:t>
      </w:r>
      <w:r w:rsidR="004C708B" w:rsidRPr="00A60CB0">
        <w:rPr>
          <w:rFonts w:ascii="Arial" w:hAnsi="Arial" w:cs="Arial"/>
          <w:i/>
          <w:iCs/>
        </w:rPr>
        <w:t xml:space="preserve"> stampa digitale </w:t>
      </w:r>
      <w:r w:rsidR="004C708B">
        <w:rPr>
          <w:rFonts w:ascii="Arial" w:hAnsi="Arial" w:cs="Arial"/>
          <w:i/>
          <w:iCs/>
        </w:rPr>
        <w:t>sono</w:t>
      </w:r>
      <w:r w:rsidR="004C708B" w:rsidRPr="00A60CB0">
        <w:rPr>
          <w:rFonts w:ascii="Arial" w:hAnsi="Arial" w:cs="Arial"/>
          <w:i/>
          <w:iCs/>
        </w:rPr>
        <w:t xml:space="preserve"> in continua evoluzione</w:t>
      </w:r>
      <w:r w:rsidR="004C708B">
        <w:rPr>
          <w:rFonts w:ascii="Arial" w:hAnsi="Arial" w:cs="Arial"/>
          <w:i/>
          <w:iCs/>
        </w:rPr>
        <w:t xml:space="preserve">, tanto da rendere queste tecnologie sempre più interessanti per settori che </w:t>
      </w:r>
      <w:r w:rsidR="00265747">
        <w:rPr>
          <w:rFonts w:ascii="Arial" w:hAnsi="Arial" w:cs="Arial"/>
          <w:i/>
          <w:iCs/>
        </w:rPr>
        <w:t>spaziano</w:t>
      </w:r>
      <w:r w:rsidR="004C708B" w:rsidRPr="00A60CB0">
        <w:rPr>
          <w:rFonts w:ascii="Arial" w:hAnsi="Arial" w:cs="Arial"/>
          <w:i/>
          <w:iCs/>
        </w:rPr>
        <w:t xml:space="preserve"> </w:t>
      </w:r>
      <w:r w:rsidR="004C708B" w:rsidRPr="0043120A">
        <w:rPr>
          <w:rFonts w:ascii="Arial" w:hAnsi="Arial" w:cs="Arial"/>
          <w:b/>
          <w:bCs/>
          <w:i/>
          <w:iCs/>
        </w:rPr>
        <w:t xml:space="preserve">dall’architettura all’industria del mobile, </w:t>
      </w:r>
      <w:r w:rsidR="004C708B">
        <w:rPr>
          <w:rFonts w:ascii="Arial" w:hAnsi="Arial" w:cs="Arial"/>
          <w:b/>
          <w:bCs/>
          <w:i/>
          <w:iCs/>
        </w:rPr>
        <w:t xml:space="preserve">fino alle </w:t>
      </w:r>
      <w:r w:rsidR="004C708B" w:rsidRPr="0043120A">
        <w:rPr>
          <w:rFonts w:ascii="Arial" w:hAnsi="Arial" w:cs="Arial"/>
          <w:b/>
          <w:bCs/>
          <w:i/>
          <w:iCs/>
        </w:rPr>
        <w:t xml:space="preserve">vetrerie </w:t>
      </w:r>
      <w:r w:rsidR="004C708B">
        <w:rPr>
          <w:rFonts w:ascii="Arial" w:hAnsi="Arial" w:cs="Arial"/>
          <w:b/>
          <w:bCs/>
          <w:i/>
          <w:iCs/>
        </w:rPr>
        <w:t xml:space="preserve">e </w:t>
      </w:r>
      <w:r w:rsidR="004C708B" w:rsidRPr="0043120A">
        <w:rPr>
          <w:rFonts w:ascii="Arial" w:hAnsi="Arial" w:cs="Arial"/>
          <w:b/>
          <w:bCs/>
          <w:i/>
          <w:iCs/>
        </w:rPr>
        <w:t>alle falegnamerie</w:t>
      </w:r>
      <w:r w:rsidR="004C708B">
        <w:rPr>
          <w:rFonts w:ascii="Arial" w:hAnsi="Arial" w:cs="Arial"/>
        </w:rPr>
        <w:t xml:space="preserve">”, spiega il management di Liyu Italia. </w:t>
      </w:r>
      <w:r w:rsidR="00997600" w:rsidRPr="004451C9">
        <w:rPr>
          <w:rStyle w:val="s4"/>
          <w:rFonts w:ascii="Arial" w:hAnsi="Arial" w:cs="Arial"/>
        </w:rPr>
        <w:t>Ingegnerizzat</w:t>
      </w:r>
      <w:r w:rsidR="00997600">
        <w:rPr>
          <w:rStyle w:val="s4"/>
          <w:rFonts w:ascii="Arial" w:hAnsi="Arial" w:cs="Arial"/>
        </w:rPr>
        <w:t>e</w:t>
      </w:r>
      <w:r w:rsidR="00997600" w:rsidRPr="004451C9">
        <w:rPr>
          <w:rStyle w:val="s4"/>
          <w:rFonts w:ascii="Arial" w:hAnsi="Arial" w:cs="Arial"/>
        </w:rPr>
        <w:t xml:space="preserve"> </w:t>
      </w:r>
      <w:r w:rsidR="00997600">
        <w:rPr>
          <w:rStyle w:val="s4"/>
          <w:rFonts w:ascii="Arial" w:hAnsi="Arial" w:cs="Arial"/>
        </w:rPr>
        <w:t>dal</w:t>
      </w:r>
      <w:r w:rsidR="00997600" w:rsidRPr="004451C9">
        <w:rPr>
          <w:rStyle w:val="s4"/>
          <w:rFonts w:ascii="Arial" w:hAnsi="Arial" w:cs="Arial"/>
        </w:rPr>
        <w:t xml:space="preserve"> reparto R&amp;D </w:t>
      </w:r>
      <w:r w:rsidR="00997600">
        <w:rPr>
          <w:rStyle w:val="s4"/>
          <w:rFonts w:ascii="Arial" w:hAnsi="Arial" w:cs="Arial"/>
        </w:rPr>
        <w:t>interno</w:t>
      </w:r>
      <w:r w:rsidR="00997600" w:rsidRPr="004451C9">
        <w:rPr>
          <w:rStyle w:val="s4"/>
          <w:rFonts w:ascii="Arial" w:hAnsi="Arial" w:cs="Arial"/>
        </w:rPr>
        <w:t>, le</w:t>
      </w:r>
      <w:r w:rsidR="00997600">
        <w:rPr>
          <w:rStyle w:val="s4"/>
          <w:rFonts w:ascii="Arial" w:hAnsi="Arial" w:cs="Arial"/>
        </w:rPr>
        <w:t xml:space="preserve"> innovative</w:t>
      </w:r>
      <w:r w:rsidR="00997600" w:rsidRPr="004451C9">
        <w:rPr>
          <w:rStyle w:val="s4"/>
          <w:rFonts w:ascii="Arial" w:hAnsi="Arial" w:cs="Arial"/>
        </w:rPr>
        <w:t xml:space="preserve"> tecnologie Liyu consentono</w:t>
      </w:r>
      <w:r w:rsidR="004C708B">
        <w:rPr>
          <w:rStyle w:val="s4"/>
          <w:rFonts w:ascii="Arial" w:hAnsi="Arial" w:cs="Arial"/>
        </w:rPr>
        <w:t>,</w:t>
      </w:r>
      <w:r w:rsidR="00997600">
        <w:rPr>
          <w:rStyle w:val="s4"/>
          <w:rFonts w:ascii="Arial" w:hAnsi="Arial" w:cs="Arial"/>
        </w:rPr>
        <w:t xml:space="preserve"> </w:t>
      </w:r>
      <w:r w:rsidR="00220494">
        <w:rPr>
          <w:rStyle w:val="s4"/>
          <w:rFonts w:ascii="Arial" w:hAnsi="Arial" w:cs="Arial"/>
        </w:rPr>
        <w:t>infatti</w:t>
      </w:r>
      <w:r w:rsidR="004C708B">
        <w:rPr>
          <w:rStyle w:val="s4"/>
          <w:rFonts w:ascii="Arial" w:hAnsi="Arial" w:cs="Arial"/>
        </w:rPr>
        <w:t>,</w:t>
      </w:r>
      <w:r w:rsidR="00220494">
        <w:rPr>
          <w:rStyle w:val="s4"/>
          <w:rFonts w:ascii="Arial" w:hAnsi="Arial" w:cs="Arial"/>
        </w:rPr>
        <w:t xml:space="preserve"> </w:t>
      </w:r>
      <w:r w:rsidR="00997600" w:rsidRPr="004451C9">
        <w:rPr>
          <w:rStyle w:val="s4"/>
          <w:rFonts w:ascii="Arial" w:hAnsi="Arial" w:cs="Arial"/>
        </w:rPr>
        <w:t xml:space="preserve">di stampare direttamente </w:t>
      </w:r>
      <w:r w:rsidR="00997600">
        <w:rPr>
          <w:rStyle w:val="s4"/>
          <w:rFonts w:ascii="Arial" w:hAnsi="Arial" w:cs="Arial"/>
        </w:rPr>
        <w:t xml:space="preserve">su un ampio range di </w:t>
      </w:r>
      <w:r w:rsidR="00995402">
        <w:rPr>
          <w:rStyle w:val="s4"/>
          <w:rFonts w:ascii="Arial" w:hAnsi="Arial" w:cs="Arial"/>
        </w:rPr>
        <w:t>supporti</w:t>
      </w:r>
      <w:r w:rsidR="00997600" w:rsidRPr="004451C9">
        <w:rPr>
          <w:rStyle w:val="s4"/>
          <w:rFonts w:ascii="Arial" w:hAnsi="Arial" w:cs="Arial"/>
        </w:rPr>
        <w:t xml:space="preserve"> </w:t>
      </w:r>
      <w:r w:rsidR="00997600">
        <w:rPr>
          <w:rStyle w:val="s4"/>
          <w:rFonts w:ascii="Arial" w:hAnsi="Arial" w:cs="Arial"/>
        </w:rPr>
        <w:t xml:space="preserve">con una </w:t>
      </w:r>
      <w:r w:rsidR="00997600" w:rsidRPr="00675FF1">
        <w:rPr>
          <w:rStyle w:val="s4"/>
          <w:rFonts w:ascii="Arial" w:hAnsi="Arial" w:cs="Arial"/>
          <w:b/>
          <w:bCs/>
        </w:rPr>
        <w:t xml:space="preserve">versatilità e una produttività </w:t>
      </w:r>
      <w:r w:rsidR="00265747" w:rsidRPr="00675FF1">
        <w:rPr>
          <w:rStyle w:val="s4"/>
          <w:rFonts w:ascii="Arial" w:hAnsi="Arial" w:cs="Arial"/>
          <w:b/>
          <w:bCs/>
        </w:rPr>
        <w:t>industriale</w:t>
      </w:r>
      <w:r w:rsidR="00265747">
        <w:rPr>
          <w:rStyle w:val="s4"/>
          <w:rFonts w:ascii="Arial" w:hAnsi="Arial" w:cs="Arial"/>
        </w:rPr>
        <w:t xml:space="preserve"> </w:t>
      </w:r>
      <w:r w:rsidR="00997600">
        <w:rPr>
          <w:rStyle w:val="s4"/>
          <w:rFonts w:ascii="Arial" w:hAnsi="Arial" w:cs="Arial"/>
        </w:rPr>
        <w:t>senza precedenti</w:t>
      </w:r>
      <w:r w:rsidR="00EA1609">
        <w:rPr>
          <w:rStyle w:val="s4"/>
          <w:rFonts w:ascii="Arial" w:hAnsi="Arial" w:cs="Arial"/>
        </w:rPr>
        <w:t xml:space="preserve">, </w:t>
      </w:r>
      <w:r w:rsidR="00EA1609" w:rsidRPr="00675FF1">
        <w:rPr>
          <w:rStyle w:val="s4"/>
          <w:rFonts w:ascii="Arial" w:hAnsi="Arial" w:cs="Arial"/>
          <w:b/>
          <w:bCs/>
        </w:rPr>
        <w:t>ottenendo inediti effetti materici</w:t>
      </w:r>
      <w:r w:rsidR="00997600">
        <w:rPr>
          <w:rStyle w:val="s4"/>
          <w:rFonts w:ascii="Arial" w:hAnsi="Arial" w:cs="Arial"/>
        </w:rPr>
        <w:t xml:space="preserve">. </w:t>
      </w:r>
    </w:p>
    <w:p w14:paraId="2504EA88" w14:textId="77777777" w:rsidR="00EA1609" w:rsidRDefault="00EA1609" w:rsidP="00EA1609">
      <w:pPr>
        <w:shd w:val="clear" w:color="auto" w:fill="FFFFFF" w:themeFill="background1"/>
        <w:spacing w:after="0" w:line="276" w:lineRule="auto"/>
        <w:jc w:val="both"/>
        <w:rPr>
          <w:rStyle w:val="s4"/>
          <w:rFonts w:ascii="Arial" w:hAnsi="Arial" w:cs="Arial"/>
          <w:bCs/>
        </w:rPr>
      </w:pPr>
    </w:p>
    <w:p w14:paraId="0EF845A7" w14:textId="1FD235C6" w:rsidR="00EA1609" w:rsidRPr="00542F7E" w:rsidRDefault="00EA1609" w:rsidP="00542F7E">
      <w:pPr>
        <w:shd w:val="clear" w:color="auto" w:fill="FFFFFF" w:themeFill="background1"/>
        <w:spacing w:after="0" w:line="276" w:lineRule="auto"/>
        <w:jc w:val="both"/>
        <w:rPr>
          <w:rStyle w:val="s4"/>
          <w:rFonts w:ascii="Arial" w:hAnsi="Arial" w:cs="Arial"/>
          <w:bCs/>
        </w:rPr>
      </w:pPr>
      <w:r>
        <w:rPr>
          <w:rStyle w:val="s4"/>
          <w:rFonts w:ascii="Arial" w:hAnsi="Arial" w:cs="Arial"/>
          <w:bCs/>
        </w:rPr>
        <w:t>Grazie alle sue peculiari prestazioni, il digital printing non prevede costi di avviamento, rendendo queste tecnologie sempre più interessanti anche per la produzione di complement</w:t>
      </w:r>
      <w:r w:rsidR="00843055">
        <w:rPr>
          <w:rStyle w:val="s4"/>
          <w:rFonts w:ascii="Arial" w:hAnsi="Arial" w:cs="Arial"/>
          <w:bCs/>
        </w:rPr>
        <w:t>i</w:t>
      </w:r>
      <w:r>
        <w:rPr>
          <w:rStyle w:val="s4"/>
          <w:rFonts w:ascii="Arial" w:hAnsi="Arial" w:cs="Arial"/>
          <w:bCs/>
        </w:rPr>
        <w:t xml:space="preserve"> d’arredo e nell’</w:t>
      </w:r>
      <w:proofErr w:type="spellStart"/>
      <w:r w:rsidR="00B1781B">
        <w:rPr>
          <w:rStyle w:val="s4"/>
          <w:rFonts w:ascii="Arial" w:hAnsi="Arial" w:cs="Arial"/>
          <w:bCs/>
        </w:rPr>
        <w:t>interior</w:t>
      </w:r>
      <w:proofErr w:type="spellEnd"/>
      <w:r>
        <w:rPr>
          <w:rStyle w:val="s4"/>
          <w:rFonts w:ascii="Arial" w:hAnsi="Arial" w:cs="Arial"/>
          <w:bCs/>
        </w:rPr>
        <w:t xml:space="preserve"> design in generale</w:t>
      </w:r>
      <w:r w:rsidR="00B1781B">
        <w:rPr>
          <w:rStyle w:val="s4"/>
          <w:rFonts w:ascii="Arial" w:hAnsi="Arial" w:cs="Arial"/>
          <w:bCs/>
        </w:rPr>
        <w:t xml:space="preserve">. </w:t>
      </w:r>
      <w:r w:rsidR="00B1781B" w:rsidRPr="002830AC">
        <w:rPr>
          <w:rStyle w:val="s4"/>
          <w:rFonts w:ascii="Arial" w:hAnsi="Arial" w:cs="Arial"/>
          <w:b/>
        </w:rPr>
        <w:t xml:space="preserve">Con il sistema Liyu </w:t>
      </w:r>
      <w:r w:rsidR="00B1781B" w:rsidRPr="002830AC">
        <w:rPr>
          <w:rFonts w:ascii="Arial" w:hAnsi="Arial" w:cs="Arial"/>
          <w:b/>
        </w:rPr>
        <w:t xml:space="preserve">KC 2512 </w:t>
      </w:r>
      <w:r w:rsidR="00B1781B" w:rsidRPr="002830AC">
        <w:rPr>
          <w:rStyle w:val="s4"/>
          <w:rFonts w:ascii="Arial" w:hAnsi="Arial" w:cs="Arial"/>
          <w:b/>
        </w:rPr>
        <w:t>è</w:t>
      </w:r>
      <w:r w:rsidR="00843055">
        <w:rPr>
          <w:rStyle w:val="s4"/>
          <w:rFonts w:ascii="Arial" w:hAnsi="Arial" w:cs="Arial"/>
          <w:bCs/>
        </w:rPr>
        <w:t>, infatti,</w:t>
      </w:r>
      <w:r w:rsidR="00B1781B">
        <w:rPr>
          <w:rStyle w:val="s4"/>
          <w:rFonts w:ascii="Arial" w:hAnsi="Arial" w:cs="Arial"/>
          <w:bCs/>
        </w:rPr>
        <w:t xml:space="preserve"> </w:t>
      </w:r>
      <w:r w:rsidR="00B1781B" w:rsidRPr="002830AC">
        <w:rPr>
          <w:rStyle w:val="s4"/>
          <w:rFonts w:ascii="Arial" w:hAnsi="Arial" w:cs="Arial"/>
          <w:b/>
        </w:rPr>
        <w:t>p</w:t>
      </w:r>
      <w:r w:rsidR="00B1781B" w:rsidRPr="00675FF1">
        <w:rPr>
          <w:rStyle w:val="s4"/>
          <w:rFonts w:ascii="Arial" w:hAnsi="Arial" w:cs="Arial"/>
          <w:b/>
        </w:rPr>
        <w:t xml:space="preserve">ossibile stampare in tempi rapidi anche </w:t>
      </w:r>
      <w:r w:rsidRPr="00675FF1">
        <w:rPr>
          <w:rStyle w:val="s4"/>
          <w:rFonts w:ascii="Arial" w:hAnsi="Arial" w:cs="Arial"/>
          <w:b/>
        </w:rPr>
        <w:t>un pezzo singolo o piccole campionature</w:t>
      </w:r>
      <w:r w:rsidR="00B1781B">
        <w:rPr>
          <w:rStyle w:val="s4"/>
          <w:rFonts w:ascii="Arial" w:hAnsi="Arial" w:cs="Arial"/>
          <w:bCs/>
        </w:rPr>
        <w:t>, con la garanzia di un processo efficiente anche da un punto di vista economico. Altro plus delle tecnologie</w:t>
      </w:r>
      <w:r>
        <w:rPr>
          <w:rStyle w:val="s4"/>
          <w:rFonts w:ascii="Arial" w:hAnsi="Arial" w:cs="Arial"/>
          <w:bCs/>
        </w:rPr>
        <w:t xml:space="preserve"> Liyu </w:t>
      </w:r>
      <w:r w:rsidR="00B1781B">
        <w:rPr>
          <w:rStyle w:val="s4"/>
          <w:rFonts w:ascii="Arial" w:hAnsi="Arial" w:cs="Arial"/>
          <w:bCs/>
        </w:rPr>
        <w:t xml:space="preserve">è la possibilità di </w:t>
      </w:r>
      <w:r w:rsidR="00B1781B" w:rsidRPr="00542F7E">
        <w:rPr>
          <w:rStyle w:val="s4"/>
          <w:rFonts w:ascii="Arial" w:hAnsi="Arial" w:cs="Arial"/>
          <w:b/>
        </w:rPr>
        <w:t xml:space="preserve">realizzare stampe </w:t>
      </w:r>
      <w:proofErr w:type="spellStart"/>
      <w:r w:rsidR="00B1781B" w:rsidRPr="00542F7E">
        <w:rPr>
          <w:rStyle w:val="s4"/>
          <w:rFonts w:ascii="Arial" w:hAnsi="Arial" w:cs="Arial"/>
          <w:b/>
        </w:rPr>
        <w:t>spessorate</w:t>
      </w:r>
      <w:proofErr w:type="spellEnd"/>
      <w:r w:rsidR="00B1781B" w:rsidRPr="00542F7E">
        <w:rPr>
          <w:rStyle w:val="s4"/>
          <w:rFonts w:ascii="Arial" w:hAnsi="Arial" w:cs="Arial"/>
          <w:b/>
        </w:rPr>
        <w:t xml:space="preserve"> </w:t>
      </w:r>
      <w:r w:rsidR="004E50BC" w:rsidRPr="00542F7E">
        <w:rPr>
          <w:rStyle w:val="s4"/>
          <w:rFonts w:ascii="Arial" w:hAnsi="Arial" w:cs="Arial"/>
          <w:b/>
        </w:rPr>
        <w:t>d</w:t>
      </w:r>
      <w:r w:rsidR="004E50BC" w:rsidRPr="00542F7E">
        <w:rPr>
          <w:rFonts w:ascii="Arial" w:hAnsi="Arial" w:cs="Arial"/>
          <w:b/>
        </w:rPr>
        <w:t>alle texture in rilievo</w:t>
      </w:r>
      <w:r w:rsidR="00843055" w:rsidRPr="00542F7E">
        <w:rPr>
          <w:rFonts w:ascii="Arial" w:hAnsi="Arial" w:cs="Arial"/>
          <w:b/>
        </w:rPr>
        <w:t xml:space="preserve"> </w:t>
      </w:r>
      <w:r w:rsidR="00B1781B" w:rsidRPr="00542F7E">
        <w:rPr>
          <w:rStyle w:val="s4"/>
          <w:rFonts w:ascii="Arial" w:hAnsi="Arial" w:cs="Arial"/>
          <w:b/>
        </w:rPr>
        <w:t xml:space="preserve">con </w:t>
      </w:r>
      <w:r w:rsidR="00B1781B" w:rsidRPr="00542F7E">
        <w:rPr>
          <w:rFonts w:ascii="Arial" w:hAnsi="Arial" w:cs="Arial"/>
          <w:b/>
        </w:rPr>
        <w:t xml:space="preserve">effetti materici </w:t>
      </w:r>
      <w:r w:rsidR="00B1781B" w:rsidRPr="00542F7E">
        <w:rPr>
          <w:rStyle w:val="s4"/>
          <w:rFonts w:ascii="Arial" w:hAnsi="Arial" w:cs="Arial"/>
          <w:b/>
        </w:rPr>
        <w:t xml:space="preserve">visivi e tattili </w:t>
      </w:r>
      <w:r w:rsidR="00B1781B" w:rsidRPr="00542F7E">
        <w:rPr>
          <w:rFonts w:ascii="Arial" w:hAnsi="Arial" w:cs="Arial"/>
          <w:b/>
        </w:rPr>
        <w:t>che simulano la tridimensionalità di materiali naturali</w:t>
      </w:r>
      <w:r w:rsidR="00B1781B">
        <w:rPr>
          <w:rFonts w:ascii="Arial" w:hAnsi="Arial" w:cs="Arial"/>
          <w:bCs/>
        </w:rPr>
        <w:t xml:space="preserve"> come pietra</w:t>
      </w:r>
      <w:r w:rsidR="00843055">
        <w:rPr>
          <w:rFonts w:ascii="Arial" w:hAnsi="Arial" w:cs="Arial"/>
          <w:bCs/>
        </w:rPr>
        <w:t xml:space="preserve"> e </w:t>
      </w:r>
      <w:r w:rsidR="00B1781B">
        <w:rPr>
          <w:rFonts w:ascii="Arial" w:hAnsi="Arial" w:cs="Arial"/>
          <w:bCs/>
        </w:rPr>
        <w:t>legno in modo estremamente</w:t>
      </w:r>
      <w:r w:rsidR="00843055">
        <w:rPr>
          <w:rFonts w:ascii="Arial" w:hAnsi="Arial" w:cs="Arial"/>
          <w:bCs/>
        </w:rPr>
        <w:t xml:space="preserve"> realistico</w:t>
      </w:r>
      <w:r w:rsidR="00B1781B">
        <w:rPr>
          <w:rFonts w:ascii="Arial" w:hAnsi="Arial" w:cs="Arial"/>
          <w:bCs/>
        </w:rPr>
        <w:t xml:space="preserve">. </w:t>
      </w:r>
      <w:r w:rsidR="00B1781B" w:rsidRPr="00542F7E">
        <w:rPr>
          <w:rStyle w:val="s4"/>
          <w:rFonts w:ascii="Arial" w:hAnsi="Arial" w:cs="Arial"/>
          <w:bCs/>
        </w:rPr>
        <w:t>Ad esempio</w:t>
      </w:r>
      <w:r w:rsidR="00B1781B">
        <w:rPr>
          <w:rStyle w:val="s4"/>
          <w:rFonts w:ascii="Arial" w:hAnsi="Arial" w:cs="Arial"/>
          <w:bCs/>
        </w:rPr>
        <w:t>,</w:t>
      </w:r>
      <w:r w:rsidR="00B1781B" w:rsidRPr="00542F7E">
        <w:rPr>
          <w:rStyle w:val="s4"/>
          <w:rFonts w:ascii="Arial" w:hAnsi="Arial" w:cs="Arial"/>
          <w:bCs/>
        </w:rPr>
        <w:t xml:space="preserve"> è possibile </w:t>
      </w:r>
      <w:r w:rsidRPr="00542F7E">
        <w:rPr>
          <w:rStyle w:val="s4"/>
          <w:rFonts w:ascii="Arial" w:hAnsi="Arial" w:cs="Arial"/>
          <w:bCs/>
        </w:rPr>
        <w:t xml:space="preserve">riprodurre il rilievo delle venature del legno, la consistenza della superficie del marmo, oppure la grana del </w:t>
      </w:r>
      <w:proofErr w:type="spellStart"/>
      <w:r w:rsidRPr="00542F7E">
        <w:rPr>
          <w:rStyle w:val="s4"/>
          <w:rFonts w:ascii="Arial" w:hAnsi="Arial" w:cs="Arial"/>
          <w:bCs/>
        </w:rPr>
        <w:t>corten</w:t>
      </w:r>
      <w:proofErr w:type="spellEnd"/>
      <w:r w:rsidR="00B1781B" w:rsidRPr="00542F7E">
        <w:rPr>
          <w:rStyle w:val="s4"/>
          <w:rFonts w:ascii="Arial" w:hAnsi="Arial" w:cs="Arial"/>
          <w:bCs/>
        </w:rPr>
        <w:t>.</w:t>
      </w:r>
      <w:r w:rsidR="00B1781B" w:rsidRPr="00B1781B">
        <w:rPr>
          <w:rFonts w:ascii="Arial" w:hAnsi="Arial" w:cs="Arial"/>
          <w:bCs/>
        </w:rPr>
        <w:t xml:space="preserve"> </w:t>
      </w:r>
    </w:p>
    <w:p w14:paraId="7EF8AC2A" w14:textId="6594CF0A" w:rsidR="00997600" w:rsidRPr="00542F7E" w:rsidRDefault="00997600" w:rsidP="00542F7E">
      <w:pPr>
        <w:spacing w:after="0" w:line="276" w:lineRule="auto"/>
        <w:jc w:val="both"/>
        <w:rPr>
          <w:rStyle w:val="s4"/>
          <w:bCs/>
        </w:rPr>
      </w:pPr>
    </w:p>
    <w:p w14:paraId="24F1BC26" w14:textId="70101C3C" w:rsidR="00995402" w:rsidRPr="00220494" w:rsidRDefault="00995402" w:rsidP="00997600">
      <w:p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</w:t>
      </w:r>
      <w:r w:rsidRPr="00997600">
        <w:rPr>
          <w:rFonts w:ascii="Arial" w:hAnsi="Arial" w:cs="Arial"/>
          <w:bCs/>
        </w:rPr>
        <w:t xml:space="preserve">quipaggiato con inchiostri </w:t>
      </w:r>
      <w:r w:rsidR="00220494" w:rsidRPr="00220494">
        <w:rPr>
          <w:rFonts w:ascii="Arial" w:hAnsi="Arial" w:cs="Arial"/>
          <w:bCs/>
        </w:rPr>
        <w:t xml:space="preserve">UV Led </w:t>
      </w:r>
      <w:r w:rsidRPr="00997600">
        <w:rPr>
          <w:rFonts w:ascii="Arial" w:hAnsi="Arial" w:cs="Arial"/>
          <w:bCs/>
        </w:rPr>
        <w:t>rigidi</w:t>
      </w:r>
      <w:r w:rsidR="00220494" w:rsidRPr="00220494">
        <w:rPr>
          <w:rFonts w:ascii="Arial" w:hAnsi="Arial" w:cs="Arial"/>
          <w:bCs/>
        </w:rPr>
        <w:t xml:space="preserve"> ad alta resistenza chimico</w:t>
      </w:r>
      <w:r w:rsidR="00265747">
        <w:rPr>
          <w:rFonts w:ascii="Arial" w:hAnsi="Arial" w:cs="Arial"/>
          <w:bCs/>
        </w:rPr>
        <w:t>-</w:t>
      </w:r>
      <w:r w:rsidR="00220494" w:rsidRPr="00220494">
        <w:rPr>
          <w:rFonts w:ascii="Arial" w:hAnsi="Arial" w:cs="Arial"/>
          <w:bCs/>
        </w:rPr>
        <w:t>meccanica</w:t>
      </w:r>
      <w:r w:rsidR="006778BB">
        <w:rPr>
          <w:rFonts w:ascii="Arial" w:hAnsi="Arial" w:cs="Arial"/>
          <w:bCs/>
        </w:rPr>
        <w:t xml:space="preserve"> ideali per la realizzazione di stampe a effetto</w:t>
      </w:r>
      <w:r>
        <w:rPr>
          <w:rFonts w:ascii="Arial" w:hAnsi="Arial" w:cs="Arial"/>
          <w:bCs/>
        </w:rPr>
        <w:t>,</w:t>
      </w:r>
      <w:r w:rsidRPr="0099760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il sistema </w:t>
      </w:r>
      <w:r w:rsidRPr="00542F7E">
        <w:rPr>
          <w:rFonts w:ascii="Arial" w:hAnsi="Arial" w:cs="Arial"/>
          <w:b/>
        </w:rPr>
        <w:t>Liyu KC 2512</w:t>
      </w:r>
      <w:r w:rsidR="004C708B">
        <w:rPr>
          <w:rFonts w:ascii="Arial" w:hAnsi="Arial" w:cs="Arial"/>
          <w:bCs/>
        </w:rPr>
        <w:t xml:space="preserve"> in mostra a </w:t>
      </w:r>
      <w:proofErr w:type="spellStart"/>
      <w:r w:rsidR="004C708B">
        <w:rPr>
          <w:rFonts w:ascii="Arial" w:hAnsi="Arial" w:cs="Arial"/>
          <w:bCs/>
        </w:rPr>
        <w:t>Xylexpo</w:t>
      </w:r>
      <w:proofErr w:type="spellEnd"/>
      <w:r w:rsidRPr="00220494">
        <w:rPr>
          <w:rFonts w:ascii="Arial" w:hAnsi="Arial" w:cs="Arial"/>
          <w:bCs/>
        </w:rPr>
        <w:t xml:space="preserve"> </w:t>
      </w:r>
      <w:r w:rsidR="00220494" w:rsidRPr="00542F7E">
        <w:rPr>
          <w:rFonts w:ascii="Arial" w:hAnsi="Arial" w:cs="Arial"/>
          <w:b/>
        </w:rPr>
        <w:t xml:space="preserve">permette </w:t>
      </w:r>
      <w:r w:rsidR="006778BB" w:rsidRPr="00542F7E">
        <w:rPr>
          <w:rFonts w:ascii="Arial" w:hAnsi="Arial" w:cs="Arial"/>
          <w:b/>
        </w:rPr>
        <w:t>di stampare</w:t>
      </w:r>
      <w:r w:rsidRPr="00542F7E">
        <w:rPr>
          <w:rFonts w:ascii="Arial" w:hAnsi="Arial" w:cs="Arial"/>
          <w:b/>
        </w:rPr>
        <w:t xml:space="preserve"> diretta</w:t>
      </w:r>
      <w:r w:rsidR="006778BB" w:rsidRPr="00542F7E">
        <w:rPr>
          <w:rFonts w:ascii="Arial" w:hAnsi="Arial" w:cs="Arial"/>
          <w:b/>
        </w:rPr>
        <w:t>mente</w:t>
      </w:r>
      <w:r w:rsidRPr="00542F7E">
        <w:rPr>
          <w:rFonts w:ascii="Arial" w:hAnsi="Arial" w:cs="Arial"/>
          <w:b/>
        </w:rPr>
        <w:t xml:space="preserve"> sul legno e</w:t>
      </w:r>
      <w:r w:rsidR="00265747" w:rsidRPr="00542F7E">
        <w:rPr>
          <w:rFonts w:ascii="Arial" w:hAnsi="Arial" w:cs="Arial"/>
          <w:b/>
        </w:rPr>
        <w:t xml:space="preserve"> i</w:t>
      </w:r>
      <w:r w:rsidRPr="00542F7E">
        <w:rPr>
          <w:rFonts w:ascii="Arial" w:hAnsi="Arial" w:cs="Arial"/>
          <w:b/>
        </w:rPr>
        <w:t xml:space="preserve"> suoi derivati, quali laminati e MDF, ma anche vetro, plexiglass e ceramica</w:t>
      </w:r>
      <w:r w:rsidR="006201C4">
        <w:rPr>
          <w:rFonts w:ascii="Arial" w:hAnsi="Arial" w:cs="Arial"/>
          <w:bCs/>
        </w:rPr>
        <w:t xml:space="preserve"> fino a 10 cm di spessore. Il plotter, inoltre, più essere upgradato con sistema opzionale </w:t>
      </w:r>
      <w:r w:rsidR="006778BB">
        <w:rPr>
          <w:rFonts w:ascii="Arial" w:hAnsi="Arial" w:cs="Arial"/>
          <w:bCs/>
        </w:rPr>
        <w:t>per la gestione di</w:t>
      </w:r>
      <w:r w:rsidR="006201C4">
        <w:rPr>
          <w:rFonts w:ascii="Arial" w:hAnsi="Arial" w:cs="Arial"/>
          <w:bCs/>
        </w:rPr>
        <w:t xml:space="preserve"> supporti fino a 25 cm di altezza, assicurando sempre passaggi tonali e resa cromatica eccellente.</w:t>
      </w:r>
      <w:r w:rsidR="00CF1981" w:rsidRPr="00CF1981">
        <w:rPr>
          <w:rFonts w:ascii="Arial" w:hAnsi="Arial" w:cs="Arial"/>
          <w:bCs/>
        </w:rPr>
        <w:t xml:space="preserve"> </w:t>
      </w:r>
      <w:r w:rsidR="006778BB" w:rsidRPr="00997600">
        <w:rPr>
          <w:rFonts w:ascii="Arial" w:hAnsi="Arial" w:cs="Arial"/>
          <w:bCs/>
        </w:rPr>
        <w:t xml:space="preserve">Il processo è facilitato dal </w:t>
      </w:r>
      <w:r w:rsidR="006778BB" w:rsidRPr="002830AC">
        <w:rPr>
          <w:rFonts w:ascii="Arial" w:hAnsi="Arial" w:cs="Arial"/>
          <w:b/>
        </w:rPr>
        <w:t>piano di lavoro aspirato</w:t>
      </w:r>
      <w:r w:rsidR="006778BB" w:rsidRPr="00997600">
        <w:rPr>
          <w:rFonts w:ascii="Arial" w:hAnsi="Arial" w:cs="Arial"/>
          <w:bCs/>
        </w:rPr>
        <w:t>, dotato</w:t>
      </w:r>
      <w:r w:rsidR="006778BB">
        <w:rPr>
          <w:rFonts w:ascii="Arial" w:hAnsi="Arial" w:cs="Arial"/>
          <w:bCs/>
        </w:rPr>
        <w:t xml:space="preserve"> </w:t>
      </w:r>
      <w:r w:rsidR="006778BB" w:rsidRPr="00997600">
        <w:rPr>
          <w:rFonts w:ascii="Arial" w:hAnsi="Arial" w:cs="Arial"/>
          <w:bCs/>
        </w:rPr>
        <w:t xml:space="preserve">di motore inverter che soffiando aria </w:t>
      </w:r>
      <w:r w:rsidR="006778BB" w:rsidRPr="002830AC">
        <w:rPr>
          <w:rFonts w:ascii="Arial" w:hAnsi="Arial" w:cs="Arial"/>
          <w:b/>
        </w:rPr>
        <w:t>semplifica la movimentazione dei materiali più pesanti e/o delicati</w:t>
      </w:r>
      <w:r w:rsidR="006778BB" w:rsidRPr="00997600">
        <w:rPr>
          <w:rFonts w:ascii="Arial" w:hAnsi="Arial" w:cs="Arial"/>
          <w:bCs/>
        </w:rPr>
        <w:t xml:space="preserve">, mentre i pins automatici di pinza e squadra consentono un </w:t>
      </w:r>
      <w:r w:rsidR="006778BB" w:rsidRPr="002830AC">
        <w:rPr>
          <w:rFonts w:ascii="Arial" w:hAnsi="Arial" w:cs="Arial"/>
          <w:b/>
        </w:rPr>
        <w:t>veloce registro di stampa</w:t>
      </w:r>
      <w:r w:rsidR="006778BB" w:rsidRPr="00997600">
        <w:rPr>
          <w:rFonts w:ascii="Arial" w:hAnsi="Arial" w:cs="Arial"/>
          <w:bCs/>
        </w:rPr>
        <w:t xml:space="preserve">. </w:t>
      </w:r>
      <w:r w:rsidR="00CF1981" w:rsidRPr="00997600">
        <w:rPr>
          <w:rFonts w:ascii="Arial" w:hAnsi="Arial" w:cs="Arial"/>
          <w:bCs/>
        </w:rPr>
        <w:t xml:space="preserve">Il ponte di stampa, sviluppato in larghezza, </w:t>
      </w:r>
      <w:r w:rsidR="00E4653F">
        <w:rPr>
          <w:rFonts w:ascii="Arial" w:hAnsi="Arial" w:cs="Arial"/>
          <w:bCs/>
        </w:rPr>
        <w:t>assicura elevata</w:t>
      </w:r>
      <w:r w:rsidR="00CF1981" w:rsidRPr="00997600">
        <w:rPr>
          <w:rFonts w:ascii="Arial" w:hAnsi="Arial" w:cs="Arial"/>
          <w:bCs/>
        </w:rPr>
        <w:t xml:space="preserve"> produttività, mentre la qualità è garantita dall’utilizzo di </w:t>
      </w:r>
      <w:r w:rsidR="00CF1981" w:rsidRPr="002830AC">
        <w:rPr>
          <w:rFonts w:ascii="Arial" w:hAnsi="Arial" w:cs="Arial"/>
          <w:b/>
        </w:rPr>
        <w:t>teste industriali con risoluzione fino a 2880 dpi</w:t>
      </w:r>
      <w:r w:rsidR="00CF1981" w:rsidRPr="00997600">
        <w:rPr>
          <w:rFonts w:ascii="Arial" w:hAnsi="Arial" w:cs="Arial"/>
          <w:bCs/>
        </w:rPr>
        <w:t xml:space="preserve">. </w:t>
      </w:r>
      <w:r w:rsidR="00CF1981">
        <w:rPr>
          <w:rFonts w:ascii="Arial" w:hAnsi="Arial" w:cs="Arial"/>
          <w:bCs/>
        </w:rPr>
        <w:t xml:space="preserve">Inoltre, lo speciale </w:t>
      </w:r>
      <w:r w:rsidR="00CF1981" w:rsidRPr="002830AC">
        <w:rPr>
          <w:rFonts w:ascii="Arial" w:hAnsi="Arial" w:cs="Arial"/>
          <w:b/>
        </w:rPr>
        <w:t xml:space="preserve">sistema di </w:t>
      </w:r>
      <w:proofErr w:type="spellStart"/>
      <w:r w:rsidR="00CF1981" w:rsidRPr="002830AC">
        <w:rPr>
          <w:rFonts w:ascii="Arial" w:hAnsi="Arial" w:cs="Arial"/>
          <w:b/>
        </w:rPr>
        <w:t>curing</w:t>
      </w:r>
      <w:proofErr w:type="spellEnd"/>
      <w:r w:rsidR="00CF1981" w:rsidRPr="002830AC">
        <w:rPr>
          <w:rFonts w:ascii="Arial" w:hAnsi="Arial" w:cs="Arial"/>
          <w:b/>
        </w:rPr>
        <w:t xml:space="preserve"> con lampade UV Integration con luce fredda</w:t>
      </w:r>
      <w:r w:rsidR="00CF1981">
        <w:rPr>
          <w:rFonts w:ascii="Arial" w:hAnsi="Arial" w:cs="Arial"/>
          <w:bCs/>
        </w:rPr>
        <w:t xml:space="preserve"> non riscalda</w:t>
      </w:r>
      <w:r w:rsidR="00CF1981" w:rsidRPr="00220494">
        <w:rPr>
          <w:rFonts w:ascii="Arial" w:hAnsi="Arial" w:cs="Arial"/>
          <w:bCs/>
        </w:rPr>
        <w:t xml:space="preserve"> e </w:t>
      </w:r>
      <w:r w:rsidR="00CF1981">
        <w:rPr>
          <w:rFonts w:ascii="Arial" w:hAnsi="Arial" w:cs="Arial"/>
          <w:bCs/>
        </w:rPr>
        <w:t xml:space="preserve">non </w:t>
      </w:r>
      <w:r w:rsidR="00CF1981" w:rsidRPr="00220494">
        <w:rPr>
          <w:rFonts w:ascii="Arial" w:hAnsi="Arial" w:cs="Arial"/>
          <w:bCs/>
        </w:rPr>
        <w:t>deforma il materiale</w:t>
      </w:r>
      <w:r w:rsidR="00CF1981">
        <w:rPr>
          <w:rFonts w:ascii="Arial" w:hAnsi="Arial" w:cs="Arial"/>
          <w:bCs/>
        </w:rPr>
        <w:t xml:space="preserve"> </w:t>
      </w:r>
      <w:r w:rsidR="00CF1981" w:rsidRPr="00220494">
        <w:rPr>
          <w:rFonts w:ascii="Arial" w:hAnsi="Arial" w:cs="Arial"/>
          <w:bCs/>
        </w:rPr>
        <w:t>durante la stampa, rende</w:t>
      </w:r>
      <w:r w:rsidR="00CF1981">
        <w:rPr>
          <w:rFonts w:ascii="Arial" w:hAnsi="Arial" w:cs="Arial"/>
          <w:bCs/>
        </w:rPr>
        <w:t>ndo</w:t>
      </w:r>
      <w:r w:rsidR="00CF1981" w:rsidRPr="00220494">
        <w:rPr>
          <w:rFonts w:ascii="Arial" w:hAnsi="Arial" w:cs="Arial"/>
          <w:bCs/>
        </w:rPr>
        <w:t xml:space="preserve"> il processo di asciugatura immediato </w:t>
      </w:r>
      <w:r w:rsidR="00CF1981">
        <w:rPr>
          <w:rFonts w:ascii="Arial" w:hAnsi="Arial" w:cs="Arial"/>
          <w:bCs/>
        </w:rPr>
        <w:t xml:space="preserve">e il supporto stampato </w:t>
      </w:r>
      <w:r w:rsidR="00CF1981" w:rsidRPr="00220494">
        <w:rPr>
          <w:rFonts w:ascii="Arial" w:hAnsi="Arial" w:cs="Arial"/>
          <w:bCs/>
        </w:rPr>
        <w:t>subito pronto per eventuali lavorazioni successive.</w:t>
      </w:r>
      <w:r w:rsidR="006201C4">
        <w:rPr>
          <w:rFonts w:ascii="Arial" w:hAnsi="Arial" w:cs="Arial"/>
          <w:bCs/>
        </w:rPr>
        <w:t xml:space="preserve"> </w:t>
      </w:r>
      <w:r w:rsidR="00843055" w:rsidRPr="00542F7E">
        <w:rPr>
          <w:rFonts w:ascii="Arial" w:hAnsi="Arial" w:cs="Arial"/>
          <w:b/>
        </w:rPr>
        <w:t>Certificata</w:t>
      </w:r>
      <w:r w:rsidR="00220494" w:rsidRPr="00542F7E">
        <w:rPr>
          <w:rFonts w:ascii="Arial" w:hAnsi="Arial" w:cs="Arial"/>
          <w:b/>
        </w:rPr>
        <w:t xml:space="preserve"> per l’industria 4.0</w:t>
      </w:r>
      <w:r w:rsidR="00220494">
        <w:rPr>
          <w:rFonts w:ascii="Arial" w:hAnsi="Arial" w:cs="Arial"/>
          <w:bCs/>
        </w:rPr>
        <w:t xml:space="preserve"> e d</w:t>
      </w:r>
      <w:r w:rsidRPr="00997600">
        <w:rPr>
          <w:rFonts w:ascii="Arial" w:hAnsi="Arial" w:cs="Arial"/>
          <w:bCs/>
        </w:rPr>
        <w:t xml:space="preserve">isponibile </w:t>
      </w:r>
      <w:r>
        <w:rPr>
          <w:rFonts w:ascii="Arial" w:hAnsi="Arial" w:cs="Arial"/>
          <w:bCs/>
        </w:rPr>
        <w:t>anche nel formato</w:t>
      </w:r>
      <w:r w:rsidRPr="00997600">
        <w:rPr>
          <w:rFonts w:ascii="Arial" w:hAnsi="Arial" w:cs="Arial"/>
          <w:bCs/>
        </w:rPr>
        <w:t xml:space="preserve"> 3050 x 2050 mm</w:t>
      </w:r>
      <w:r w:rsidRPr="00542F7E">
        <w:rPr>
          <w:rFonts w:ascii="Arial" w:hAnsi="Arial" w:cs="Arial"/>
          <w:b/>
        </w:rPr>
        <w:t>, Liyu KC viene configurata on demand per rispondere perfettamente alle specifiche esigenze produttive</w:t>
      </w:r>
      <w:r w:rsidRPr="00997600">
        <w:rPr>
          <w:rFonts w:ascii="Arial" w:hAnsi="Arial" w:cs="Arial"/>
          <w:bCs/>
        </w:rPr>
        <w:t xml:space="preserve"> del singolo</w:t>
      </w:r>
      <w:r>
        <w:rPr>
          <w:rFonts w:ascii="Arial" w:hAnsi="Arial" w:cs="Arial"/>
          <w:bCs/>
        </w:rPr>
        <w:t xml:space="preserve"> </w:t>
      </w:r>
      <w:r w:rsidRPr="00997600">
        <w:rPr>
          <w:rFonts w:ascii="Arial" w:hAnsi="Arial" w:cs="Arial"/>
          <w:bCs/>
        </w:rPr>
        <w:t>cliente e può essere upgradata nel tempo in base alla crescita dei volumi.</w:t>
      </w:r>
    </w:p>
    <w:p w14:paraId="68CBBF11" w14:textId="77777777" w:rsidR="004C708B" w:rsidRDefault="004C708B" w:rsidP="004C708B">
      <w:pPr>
        <w:shd w:val="clear" w:color="auto" w:fill="FFFFFF" w:themeFill="background1"/>
        <w:spacing w:after="0" w:line="276" w:lineRule="auto"/>
        <w:jc w:val="both"/>
        <w:rPr>
          <w:rStyle w:val="s4"/>
          <w:rFonts w:ascii="Arial" w:hAnsi="Arial" w:cs="Arial"/>
          <w:bCs/>
        </w:rPr>
      </w:pPr>
      <w:r w:rsidRPr="00675FF1">
        <w:rPr>
          <w:rFonts w:ascii="Arial" w:hAnsi="Arial" w:cs="Arial"/>
          <w:b/>
        </w:rPr>
        <w:t xml:space="preserve">Allo stand Liyu a </w:t>
      </w:r>
      <w:proofErr w:type="spellStart"/>
      <w:r w:rsidRPr="00675FF1">
        <w:rPr>
          <w:rFonts w:ascii="Arial" w:hAnsi="Arial" w:cs="Arial"/>
          <w:b/>
        </w:rPr>
        <w:t>Xylexpo</w:t>
      </w:r>
      <w:proofErr w:type="spellEnd"/>
      <w:r w:rsidRPr="00675FF1">
        <w:rPr>
          <w:rFonts w:ascii="Arial" w:hAnsi="Arial" w:cs="Arial"/>
          <w:b/>
        </w:rPr>
        <w:t xml:space="preserve"> </w:t>
      </w:r>
      <w:r w:rsidR="00265747" w:rsidRPr="00675FF1">
        <w:rPr>
          <w:rFonts w:ascii="Arial" w:hAnsi="Arial" w:cs="Arial"/>
          <w:b/>
        </w:rPr>
        <w:t>sarà disponibile</w:t>
      </w:r>
      <w:r w:rsidRPr="00675FF1">
        <w:rPr>
          <w:rFonts w:ascii="Arial" w:hAnsi="Arial" w:cs="Arial"/>
          <w:b/>
        </w:rPr>
        <w:t xml:space="preserve"> anche </w:t>
      </w:r>
      <w:r w:rsidR="00265747" w:rsidRPr="00675FF1">
        <w:rPr>
          <w:rFonts w:ascii="Arial" w:hAnsi="Arial" w:cs="Arial"/>
          <w:b/>
        </w:rPr>
        <w:t xml:space="preserve">una </w:t>
      </w:r>
      <w:proofErr w:type="spellStart"/>
      <w:r w:rsidR="00265747" w:rsidRPr="00675FF1">
        <w:rPr>
          <w:rFonts w:ascii="Arial" w:hAnsi="Arial" w:cs="Arial"/>
          <w:b/>
        </w:rPr>
        <w:t>gallery</w:t>
      </w:r>
      <w:proofErr w:type="spellEnd"/>
      <w:r w:rsidR="00265747" w:rsidRPr="00675FF1">
        <w:rPr>
          <w:rFonts w:ascii="Arial" w:hAnsi="Arial" w:cs="Arial"/>
          <w:b/>
        </w:rPr>
        <w:t xml:space="preserve"> di c</w:t>
      </w:r>
      <w:r w:rsidRPr="00675FF1">
        <w:rPr>
          <w:rFonts w:ascii="Arial" w:hAnsi="Arial" w:cs="Arial"/>
          <w:b/>
        </w:rPr>
        <w:t>ampioni già stampati</w:t>
      </w:r>
      <w:r w:rsidRPr="00507189">
        <w:rPr>
          <w:rFonts w:ascii="Arial" w:hAnsi="Arial" w:cs="Arial"/>
          <w:bCs/>
        </w:rPr>
        <w:t xml:space="preserve"> che offriranno la possibilità di toccare con mano </w:t>
      </w:r>
      <w:r w:rsidRPr="00AC1438">
        <w:rPr>
          <w:rStyle w:val="s4"/>
          <w:rFonts w:ascii="Arial" w:hAnsi="Arial" w:cs="Arial"/>
          <w:bCs/>
        </w:rPr>
        <w:t xml:space="preserve">l’estrema versatilità e le innumerevoli potenzialità </w:t>
      </w:r>
      <w:r w:rsidRPr="00AC1438">
        <w:rPr>
          <w:rStyle w:val="s4"/>
          <w:rFonts w:ascii="Arial" w:hAnsi="Arial" w:cs="Arial"/>
          <w:bCs/>
        </w:rPr>
        <w:lastRenderedPageBreak/>
        <w:t>applicativ</w:t>
      </w:r>
      <w:r w:rsidR="00265747">
        <w:rPr>
          <w:rStyle w:val="s4"/>
          <w:rFonts w:ascii="Arial" w:hAnsi="Arial" w:cs="Arial"/>
          <w:bCs/>
        </w:rPr>
        <w:t>e</w:t>
      </w:r>
      <w:r w:rsidR="00D260B9">
        <w:rPr>
          <w:rStyle w:val="s4"/>
          <w:rFonts w:ascii="Arial" w:hAnsi="Arial" w:cs="Arial"/>
          <w:bCs/>
        </w:rPr>
        <w:t xml:space="preserve"> di KC 2512. Il tutto</w:t>
      </w:r>
      <w:r>
        <w:rPr>
          <w:rStyle w:val="s4"/>
          <w:rFonts w:ascii="Arial" w:hAnsi="Arial" w:cs="Arial"/>
          <w:bCs/>
        </w:rPr>
        <w:t xml:space="preserve"> con la consulenza qualificata del team italiano a disposizione dei </w:t>
      </w:r>
      <w:bookmarkStart w:id="0" w:name="_GoBack"/>
      <w:bookmarkEnd w:id="0"/>
      <w:r w:rsidR="00D260B9">
        <w:rPr>
          <w:rStyle w:val="s4"/>
          <w:rFonts w:ascii="Arial" w:hAnsi="Arial" w:cs="Arial"/>
          <w:bCs/>
        </w:rPr>
        <w:t>visitatori</w:t>
      </w:r>
      <w:r>
        <w:rPr>
          <w:rStyle w:val="s4"/>
          <w:rFonts w:ascii="Arial" w:hAnsi="Arial" w:cs="Arial"/>
          <w:bCs/>
        </w:rPr>
        <w:t xml:space="preserve"> per </w:t>
      </w:r>
      <w:r w:rsidR="00D260B9">
        <w:rPr>
          <w:rStyle w:val="s4"/>
          <w:rFonts w:ascii="Arial" w:hAnsi="Arial" w:cs="Arial"/>
          <w:bCs/>
        </w:rPr>
        <w:t>l’intera</w:t>
      </w:r>
      <w:r>
        <w:rPr>
          <w:rStyle w:val="s4"/>
          <w:rFonts w:ascii="Arial" w:hAnsi="Arial" w:cs="Arial"/>
          <w:bCs/>
        </w:rPr>
        <w:t xml:space="preserve"> la durata della kermesse</w:t>
      </w:r>
      <w:r w:rsidR="00265747">
        <w:rPr>
          <w:rStyle w:val="s4"/>
          <w:rFonts w:ascii="Arial" w:hAnsi="Arial" w:cs="Arial"/>
          <w:bCs/>
        </w:rPr>
        <w:t xml:space="preserve"> e per organizzare dimostrazioni personalizzate presso lo showroom alle po</w:t>
      </w:r>
      <w:r w:rsidR="00DC77CF">
        <w:rPr>
          <w:rStyle w:val="s4"/>
          <w:rFonts w:ascii="Arial" w:hAnsi="Arial" w:cs="Arial"/>
          <w:bCs/>
        </w:rPr>
        <w:t>rte di Milano</w:t>
      </w:r>
      <w:r w:rsidRPr="00AC1438">
        <w:rPr>
          <w:rStyle w:val="s4"/>
          <w:rFonts w:ascii="Arial" w:hAnsi="Arial" w:cs="Arial"/>
          <w:bCs/>
        </w:rPr>
        <w:t xml:space="preserve">. </w:t>
      </w:r>
    </w:p>
    <w:p w14:paraId="440A0CD7" w14:textId="77777777" w:rsidR="001B42A9" w:rsidRDefault="001B42A9" w:rsidP="004C708B">
      <w:pPr>
        <w:shd w:val="clear" w:color="auto" w:fill="FFFFFF" w:themeFill="background1"/>
        <w:spacing w:after="0" w:line="276" w:lineRule="auto"/>
        <w:jc w:val="both"/>
        <w:rPr>
          <w:rStyle w:val="s4"/>
          <w:rFonts w:ascii="Arial" w:hAnsi="Arial" w:cs="Arial"/>
          <w:bCs/>
        </w:rPr>
      </w:pPr>
    </w:p>
    <w:p w14:paraId="6EF90249" w14:textId="339A78C1" w:rsidR="00D260B9" w:rsidRPr="002830AC" w:rsidRDefault="00D260B9" w:rsidP="00542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360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 w:rsidRPr="002830AC">
        <w:rPr>
          <w:rStyle w:val="s4"/>
          <w:rFonts w:ascii="Arial" w:hAnsi="Arial" w:cs="Arial"/>
          <w:b/>
          <w:sz w:val="28"/>
          <w:szCs w:val="28"/>
        </w:rPr>
        <w:t xml:space="preserve">LIYU ITALIA VI ASPETTA </w:t>
      </w:r>
      <w:r w:rsidR="002E12B0">
        <w:rPr>
          <w:rStyle w:val="s4"/>
          <w:rFonts w:ascii="Arial" w:hAnsi="Arial" w:cs="Arial"/>
          <w:b/>
          <w:sz w:val="28"/>
          <w:szCs w:val="28"/>
        </w:rPr>
        <w:t xml:space="preserve">A </w:t>
      </w:r>
      <w:r w:rsidRPr="002830AC">
        <w:rPr>
          <w:rStyle w:val="s4"/>
          <w:rFonts w:ascii="Arial" w:hAnsi="Arial" w:cs="Arial"/>
          <w:b/>
          <w:sz w:val="28"/>
          <w:szCs w:val="28"/>
        </w:rPr>
        <w:t>XYLEXPO 2022</w:t>
      </w:r>
    </w:p>
    <w:p w14:paraId="61D99763" w14:textId="77777777" w:rsidR="00D260B9" w:rsidRPr="002830AC" w:rsidRDefault="00D260B9" w:rsidP="00542F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after="0" w:line="360" w:lineRule="auto"/>
        <w:jc w:val="center"/>
        <w:rPr>
          <w:rStyle w:val="s4"/>
          <w:rFonts w:ascii="Arial" w:hAnsi="Arial" w:cs="Arial"/>
          <w:b/>
          <w:sz w:val="28"/>
          <w:szCs w:val="28"/>
        </w:rPr>
      </w:pPr>
      <w:r w:rsidRPr="002830AC">
        <w:rPr>
          <w:rStyle w:val="s4"/>
          <w:rFonts w:ascii="Arial" w:hAnsi="Arial" w:cs="Arial"/>
          <w:b/>
          <w:sz w:val="28"/>
          <w:szCs w:val="28"/>
        </w:rPr>
        <w:t xml:space="preserve">PAD. </w:t>
      </w:r>
      <w:r w:rsidR="00F713FF" w:rsidRPr="002830AC">
        <w:rPr>
          <w:rStyle w:val="s4"/>
          <w:rFonts w:ascii="Arial" w:hAnsi="Arial" w:cs="Arial"/>
          <w:b/>
          <w:sz w:val="28"/>
          <w:szCs w:val="28"/>
        </w:rPr>
        <w:t>22</w:t>
      </w:r>
      <w:r w:rsidRPr="002830AC">
        <w:rPr>
          <w:rStyle w:val="s4"/>
          <w:rFonts w:ascii="Arial" w:hAnsi="Arial" w:cs="Arial"/>
          <w:b/>
          <w:sz w:val="28"/>
          <w:szCs w:val="28"/>
        </w:rPr>
        <w:t xml:space="preserve"> – STAND </w:t>
      </w:r>
      <w:r w:rsidR="00F713FF" w:rsidRPr="002830AC">
        <w:rPr>
          <w:rStyle w:val="s4"/>
          <w:rFonts w:ascii="Arial" w:hAnsi="Arial" w:cs="Arial"/>
          <w:b/>
          <w:sz w:val="28"/>
          <w:szCs w:val="28"/>
        </w:rPr>
        <w:t>F31</w:t>
      </w:r>
    </w:p>
    <w:p w14:paraId="7391AE51" w14:textId="77777777" w:rsidR="00423F65" w:rsidRPr="00507189" w:rsidRDefault="00423F65" w:rsidP="00423F65">
      <w:pPr>
        <w:spacing w:after="0" w:line="276" w:lineRule="auto"/>
        <w:jc w:val="both"/>
        <w:rPr>
          <w:rFonts w:ascii="Arial" w:hAnsi="Arial" w:cs="Arial"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3553A" w14:paraId="618CDBF9" w14:textId="77777777">
        <w:tc>
          <w:tcPr>
            <w:tcW w:w="4814" w:type="dxa"/>
          </w:tcPr>
          <w:p w14:paraId="36D95535" w14:textId="77777777" w:rsidR="0043553A" w:rsidRPr="003904E7" w:rsidRDefault="004F4972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904E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 </w:t>
            </w:r>
          </w:p>
          <w:p w14:paraId="4AA6AECA" w14:textId="77777777" w:rsidR="0043553A" w:rsidRPr="003904E7" w:rsidRDefault="006567FE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778C61BB" w14:textId="77777777" w:rsidR="0043553A" w:rsidRPr="003904E7" w:rsidRDefault="004F4972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8" w:history="1">
              <w:r w:rsidR="006567FE" w:rsidRPr="003904E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 w:rsidR="006567FE" w:rsidRPr="003904E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904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F8E47C8" w14:textId="77777777" w:rsidR="0043553A" w:rsidRPr="003904E7" w:rsidRDefault="004F49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Tel. </w:t>
            </w:r>
            <w:r w:rsidR="006567FE" w:rsidRPr="003904E7">
              <w:rPr>
                <w:rFonts w:ascii="Arial" w:hAnsi="Arial" w:cs="Arial"/>
                <w:sz w:val="20"/>
                <w:szCs w:val="20"/>
              </w:rPr>
              <w:t xml:space="preserve">02-89077160 </w:t>
            </w:r>
          </w:p>
        </w:tc>
        <w:tc>
          <w:tcPr>
            <w:tcW w:w="4814" w:type="dxa"/>
          </w:tcPr>
          <w:p w14:paraId="70649F71" w14:textId="77777777" w:rsidR="0043553A" w:rsidRPr="003904E7" w:rsidRDefault="004F4972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904E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5F459F72" w14:textId="77777777" w:rsidR="0043553A" w:rsidRPr="003904E7" w:rsidRDefault="004F4972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LIYU ITALIA Srl </w:t>
            </w:r>
          </w:p>
          <w:p w14:paraId="0D02B9C0" w14:textId="77777777" w:rsidR="0043553A" w:rsidRPr="003904E7" w:rsidRDefault="004F49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9" w:history="1">
              <w:r w:rsidRPr="003904E7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commerciale@liyuprinter.it</w:t>
              </w:r>
            </w:hyperlink>
            <w:r w:rsidRPr="003904E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9CAC5A" w14:textId="77777777" w:rsidR="0043553A" w:rsidRPr="003904E7" w:rsidRDefault="004F4972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904E7">
              <w:rPr>
                <w:rFonts w:ascii="Arial" w:hAnsi="Arial" w:cs="Arial"/>
                <w:sz w:val="20"/>
                <w:szCs w:val="20"/>
              </w:rPr>
              <w:t>Tel. 02-36561484</w:t>
            </w:r>
          </w:p>
        </w:tc>
      </w:tr>
    </w:tbl>
    <w:p w14:paraId="73DFD325" w14:textId="77777777" w:rsidR="006023CD" w:rsidRDefault="006023CD">
      <w:pPr>
        <w:shd w:val="clear" w:color="auto" w:fill="FFFFFF" w:themeFill="background1"/>
        <w:spacing w:after="0"/>
        <w:rPr>
          <w:rFonts w:ascii="Arial" w:hAnsi="Arial" w:cs="Arial"/>
        </w:rPr>
      </w:pPr>
    </w:p>
    <w:sectPr w:rsidR="006023CD" w:rsidSect="002830AC">
      <w:headerReference w:type="default" r:id="rId10"/>
      <w:pgSz w:w="11906" w:h="16838"/>
      <w:pgMar w:top="1985" w:right="1134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D601E9" w14:textId="77777777" w:rsidR="00DA7A5A" w:rsidRDefault="00DA7A5A">
      <w:pPr>
        <w:spacing w:after="0" w:line="240" w:lineRule="auto"/>
      </w:pPr>
      <w:r>
        <w:separator/>
      </w:r>
    </w:p>
  </w:endnote>
  <w:endnote w:type="continuationSeparator" w:id="0">
    <w:p w14:paraId="28A3003B" w14:textId="77777777" w:rsidR="00DA7A5A" w:rsidRDefault="00DA7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F8726" w14:textId="77777777" w:rsidR="00DA7A5A" w:rsidRDefault="00DA7A5A">
      <w:pPr>
        <w:spacing w:after="0" w:line="240" w:lineRule="auto"/>
      </w:pPr>
      <w:r>
        <w:separator/>
      </w:r>
    </w:p>
  </w:footnote>
  <w:footnote w:type="continuationSeparator" w:id="0">
    <w:p w14:paraId="711B3E60" w14:textId="77777777" w:rsidR="00DA7A5A" w:rsidRDefault="00DA7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FF762" w14:textId="77777777" w:rsidR="0043553A" w:rsidRDefault="004F4972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0" wp14:anchorId="185EB571" wp14:editId="2AD36DA5">
          <wp:simplePos x="0" y="0"/>
          <wp:positionH relativeFrom="margin">
            <wp:align>center</wp:align>
          </wp:positionH>
          <wp:positionV relativeFrom="margin">
            <wp:posOffset>-1103721</wp:posOffset>
          </wp:positionV>
          <wp:extent cx="1337310" cy="655955"/>
          <wp:effectExtent l="0" t="0" r="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</w:t>
    </w:r>
  </w:p>
  <w:p w14:paraId="52C23109" w14:textId="77777777" w:rsidR="0043553A" w:rsidRDefault="0043553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123D2B"/>
    <w:multiLevelType w:val="hybridMultilevel"/>
    <w:tmpl w:val="D2F6DE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3A"/>
    <w:rsid w:val="00007143"/>
    <w:rsid w:val="0013010A"/>
    <w:rsid w:val="001B42A9"/>
    <w:rsid w:val="001C5E61"/>
    <w:rsid w:val="001C7FBF"/>
    <w:rsid w:val="001E7030"/>
    <w:rsid w:val="001F080C"/>
    <w:rsid w:val="00220494"/>
    <w:rsid w:val="00220D0A"/>
    <w:rsid w:val="00265747"/>
    <w:rsid w:val="002830AC"/>
    <w:rsid w:val="002B08EC"/>
    <w:rsid w:val="002C34AF"/>
    <w:rsid w:val="002E12B0"/>
    <w:rsid w:val="002F690F"/>
    <w:rsid w:val="003653A6"/>
    <w:rsid w:val="003806E2"/>
    <w:rsid w:val="003904E7"/>
    <w:rsid w:val="003A5DCF"/>
    <w:rsid w:val="003E6792"/>
    <w:rsid w:val="00423F65"/>
    <w:rsid w:val="00433239"/>
    <w:rsid w:val="0043553A"/>
    <w:rsid w:val="00460CF7"/>
    <w:rsid w:val="00491A36"/>
    <w:rsid w:val="004C708B"/>
    <w:rsid w:val="004E50BC"/>
    <w:rsid w:val="004F4972"/>
    <w:rsid w:val="00504185"/>
    <w:rsid w:val="00507189"/>
    <w:rsid w:val="0052207F"/>
    <w:rsid w:val="005424A3"/>
    <w:rsid w:val="00542F7E"/>
    <w:rsid w:val="00593A52"/>
    <w:rsid w:val="005B2EDF"/>
    <w:rsid w:val="006023CD"/>
    <w:rsid w:val="00605EC5"/>
    <w:rsid w:val="006201C4"/>
    <w:rsid w:val="006567FE"/>
    <w:rsid w:val="00675FF1"/>
    <w:rsid w:val="006778BB"/>
    <w:rsid w:val="006B4894"/>
    <w:rsid w:val="006C60E9"/>
    <w:rsid w:val="006D22A4"/>
    <w:rsid w:val="00781C48"/>
    <w:rsid w:val="007C23B2"/>
    <w:rsid w:val="00801FA6"/>
    <w:rsid w:val="008378E0"/>
    <w:rsid w:val="00843055"/>
    <w:rsid w:val="00856C04"/>
    <w:rsid w:val="00864FF5"/>
    <w:rsid w:val="00866A17"/>
    <w:rsid w:val="008F21AF"/>
    <w:rsid w:val="00911B84"/>
    <w:rsid w:val="009367AE"/>
    <w:rsid w:val="00983949"/>
    <w:rsid w:val="00985C10"/>
    <w:rsid w:val="00995402"/>
    <w:rsid w:val="00997600"/>
    <w:rsid w:val="009C565B"/>
    <w:rsid w:val="00B00944"/>
    <w:rsid w:val="00B1781B"/>
    <w:rsid w:val="00B314D3"/>
    <w:rsid w:val="00BE36C8"/>
    <w:rsid w:val="00CD6B82"/>
    <w:rsid w:val="00CF1981"/>
    <w:rsid w:val="00D260B9"/>
    <w:rsid w:val="00D30113"/>
    <w:rsid w:val="00D376CB"/>
    <w:rsid w:val="00DA7A5A"/>
    <w:rsid w:val="00DC77CF"/>
    <w:rsid w:val="00DC7AF7"/>
    <w:rsid w:val="00E374BE"/>
    <w:rsid w:val="00E404A0"/>
    <w:rsid w:val="00E4653F"/>
    <w:rsid w:val="00EA1609"/>
    <w:rsid w:val="00F6418C"/>
    <w:rsid w:val="00F64A07"/>
    <w:rsid w:val="00F713FF"/>
    <w:rsid w:val="00F86A39"/>
    <w:rsid w:val="00FA0376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D2993"/>
  <w15:docId w15:val="{1ACE5ACA-9FE5-40C0-9F95-DE5CDBA7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paragrafobase"/>
    <w:basedOn w:val="Normal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Enfasigrassetto">
    <w:name w:val="Strong"/>
    <w:basedOn w:val="Carpredefinitoparagrafo"/>
    <w:uiPriority w:val="22"/>
    <w:qFormat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Pr>
      <w:rFonts w:ascii="Segoe UI" w:hAnsi="Segoe UI" w:cs="Segoe UI"/>
      <w:sz w:val="18"/>
      <w:szCs w:val="1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Pr>
      <w:color w:val="954F72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Pr>
      <w:i/>
      <w:iCs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3806E2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1E7030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6567FE"/>
    <w:rPr>
      <w:color w:val="605E5C"/>
      <w:shd w:val="clear" w:color="auto" w:fill="E1DFDD"/>
    </w:rPr>
  </w:style>
  <w:style w:type="character" w:customStyle="1" w:styleId="s4">
    <w:name w:val="s4"/>
    <w:basedOn w:val="Carpredefinitoparagrafo"/>
    <w:rsid w:val="008F21AF"/>
  </w:style>
  <w:style w:type="character" w:styleId="Menzionenonrisolta">
    <w:name w:val="Unresolved Mention"/>
    <w:basedOn w:val="Carpredefinitoparagrafo"/>
    <w:uiPriority w:val="99"/>
    <w:semiHidden/>
    <w:unhideWhenUsed/>
    <w:rsid w:val="00220494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465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yuprinter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mmerciale@liyuprinte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Pinkommunication Srl</dc:creator>
  <cp:lastModifiedBy>Laura Premoli</cp:lastModifiedBy>
  <cp:revision>11</cp:revision>
  <cp:lastPrinted>2020-02-10T09:42:00Z</cp:lastPrinted>
  <dcterms:created xsi:type="dcterms:W3CDTF">2022-08-01T08:41:00Z</dcterms:created>
  <dcterms:modified xsi:type="dcterms:W3CDTF">2022-09-08T12:52:00Z</dcterms:modified>
</cp:coreProperties>
</file>