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E3E25" w14:textId="6363D5D5" w:rsidR="0007406B" w:rsidRPr="0007406B" w:rsidRDefault="0007406B" w:rsidP="00C46D4B">
      <w:pPr>
        <w:autoSpaceDE w:val="0"/>
        <w:autoSpaceDN w:val="0"/>
        <w:adjustRightInd w:val="0"/>
        <w:spacing w:line="276" w:lineRule="auto"/>
        <w:jc w:val="center"/>
        <w:rPr>
          <w:rFonts w:ascii="Arial" w:hAnsi="Arial" w:cs="Arial"/>
          <w:b/>
          <w:bCs/>
          <w:sz w:val="22"/>
          <w:szCs w:val="22"/>
          <w:lang w:val="es"/>
        </w:rPr>
      </w:pPr>
      <w:r w:rsidRPr="0007406B">
        <w:rPr>
          <w:rFonts w:ascii="Arial" w:hAnsi="Arial" w:cs="Arial"/>
          <w:b/>
          <w:bCs/>
          <w:sz w:val="22"/>
          <w:szCs w:val="22"/>
          <w:lang w:val="es"/>
        </w:rPr>
        <w:t>Nota de prensa</w:t>
      </w:r>
    </w:p>
    <w:p w14:paraId="080F40BF" w14:textId="77777777" w:rsidR="0007406B" w:rsidRPr="0007406B" w:rsidRDefault="0007406B" w:rsidP="00C46D4B">
      <w:pPr>
        <w:autoSpaceDE w:val="0"/>
        <w:autoSpaceDN w:val="0"/>
        <w:adjustRightInd w:val="0"/>
        <w:spacing w:line="276" w:lineRule="auto"/>
        <w:jc w:val="center"/>
        <w:rPr>
          <w:rFonts w:ascii="Arial" w:hAnsi="Arial" w:cs="Arial"/>
          <w:b/>
          <w:bCs/>
          <w:sz w:val="22"/>
          <w:szCs w:val="22"/>
          <w:lang w:val="es"/>
        </w:rPr>
      </w:pPr>
    </w:p>
    <w:p w14:paraId="26083742" w14:textId="71E47EB8" w:rsidR="00C46D4B" w:rsidRPr="00C46D4B" w:rsidRDefault="00C46D4B" w:rsidP="00C46D4B">
      <w:pPr>
        <w:autoSpaceDE w:val="0"/>
        <w:autoSpaceDN w:val="0"/>
        <w:adjustRightInd w:val="0"/>
        <w:spacing w:line="276" w:lineRule="auto"/>
        <w:jc w:val="center"/>
        <w:rPr>
          <w:rFonts w:ascii="Arial" w:hAnsi="Arial" w:cs="Arial"/>
          <w:b/>
          <w:bCs/>
          <w:sz w:val="28"/>
          <w:szCs w:val="28"/>
          <w:lang w:val="es"/>
        </w:rPr>
      </w:pPr>
      <w:r w:rsidRPr="00C46D4B">
        <w:rPr>
          <w:rFonts w:ascii="Arial" w:hAnsi="Arial" w:cs="Arial"/>
          <w:b/>
          <w:bCs/>
          <w:sz w:val="28"/>
          <w:szCs w:val="28"/>
          <w:lang w:val="es"/>
        </w:rPr>
        <w:t>LAS NUEVAS TENDENCIAS EN IMPRESIÓN EN LÍNEA:</w:t>
      </w:r>
    </w:p>
    <w:p w14:paraId="4FBA7670" w14:textId="3531C97A" w:rsidR="00C46D4B" w:rsidRDefault="00230A0A" w:rsidP="00C46D4B">
      <w:pPr>
        <w:autoSpaceDE w:val="0"/>
        <w:autoSpaceDN w:val="0"/>
        <w:adjustRightInd w:val="0"/>
        <w:spacing w:line="276" w:lineRule="auto"/>
        <w:jc w:val="center"/>
        <w:rPr>
          <w:rFonts w:ascii="Arial" w:hAnsi="Arial" w:cs="Arial"/>
          <w:b/>
          <w:bCs/>
          <w:sz w:val="28"/>
          <w:szCs w:val="28"/>
        </w:rPr>
      </w:pPr>
      <w:r w:rsidRPr="00C46D4B">
        <w:rPr>
          <w:rFonts w:ascii="Arial" w:hAnsi="Arial" w:cs="Arial"/>
          <w:b/>
          <w:bCs/>
          <w:sz w:val="28"/>
          <w:szCs w:val="28"/>
          <w:lang w:val="es"/>
        </w:rPr>
        <w:t>ESPECIALIZACIÓN, TRANSPARENCIA Y CRITERIOS DE ESG</w:t>
      </w:r>
      <w:r w:rsidRPr="00C46D4B">
        <w:rPr>
          <w:rFonts w:ascii="Arial" w:hAnsi="Arial" w:cs="Arial"/>
          <w:b/>
          <w:bCs/>
          <w:sz w:val="28"/>
          <w:szCs w:val="28"/>
        </w:rPr>
        <w:t xml:space="preserve"> </w:t>
      </w:r>
    </w:p>
    <w:p w14:paraId="5BCA5766" w14:textId="77777777" w:rsidR="00C46D4B" w:rsidRPr="00C46D4B" w:rsidRDefault="00C46D4B" w:rsidP="00C46D4B">
      <w:pPr>
        <w:autoSpaceDE w:val="0"/>
        <w:autoSpaceDN w:val="0"/>
        <w:adjustRightInd w:val="0"/>
        <w:spacing w:line="276" w:lineRule="auto"/>
        <w:jc w:val="center"/>
        <w:rPr>
          <w:rFonts w:ascii="Arial" w:hAnsi="Arial" w:cs="Arial"/>
          <w:b/>
          <w:bCs/>
          <w:sz w:val="24"/>
          <w:szCs w:val="24"/>
          <w:lang w:val="es"/>
        </w:rPr>
      </w:pPr>
      <w:r w:rsidRPr="00C46D4B">
        <w:rPr>
          <w:rFonts w:ascii="Arial" w:hAnsi="Arial" w:cs="Arial"/>
          <w:b/>
          <w:bCs/>
          <w:sz w:val="24"/>
          <w:szCs w:val="24"/>
          <w:lang w:val="es"/>
        </w:rPr>
        <w:t>Esta es la fórmula de la impresión sostenible 4graph.es</w:t>
      </w:r>
    </w:p>
    <w:p w14:paraId="177F5B98" w14:textId="77777777" w:rsidR="003B5644" w:rsidRPr="00C46D4B" w:rsidRDefault="003B5644" w:rsidP="00310F44">
      <w:pPr>
        <w:autoSpaceDE w:val="0"/>
        <w:autoSpaceDN w:val="0"/>
        <w:adjustRightInd w:val="0"/>
        <w:spacing w:line="276" w:lineRule="auto"/>
        <w:jc w:val="both"/>
        <w:rPr>
          <w:rFonts w:ascii="Arial" w:hAnsi="Arial" w:cs="Arial"/>
          <w:b/>
          <w:bCs/>
          <w:sz w:val="22"/>
          <w:szCs w:val="22"/>
          <w:lang w:val="es"/>
        </w:rPr>
      </w:pPr>
    </w:p>
    <w:p w14:paraId="0F0E9E7D" w14:textId="325A6A64" w:rsidR="00C46D4B" w:rsidRPr="00C46D4B" w:rsidRDefault="00C46D4B" w:rsidP="00C46D4B">
      <w:pPr>
        <w:autoSpaceDE w:val="0"/>
        <w:autoSpaceDN w:val="0"/>
        <w:adjustRightInd w:val="0"/>
        <w:spacing w:line="276" w:lineRule="auto"/>
        <w:jc w:val="both"/>
        <w:rPr>
          <w:rFonts w:ascii="Arial" w:hAnsi="Arial" w:cs="Arial"/>
          <w:sz w:val="22"/>
          <w:szCs w:val="22"/>
          <w:lang w:val="es"/>
        </w:rPr>
      </w:pPr>
      <w:r>
        <w:rPr>
          <w:rFonts w:ascii="Arial" w:hAnsi="Arial" w:cs="Arial"/>
          <w:sz w:val="22"/>
          <w:szCs w:val="22"/>
          <w:lang w:val="es"/>
        </w:rPr>
        <w:t xml:space="preserve">8 </w:t>
      </w:r>
      <w:r w:rsidRPr="00C46D4B">
        <w:rPr>
          <w:rFonts w:ascii="Arial" w:hAnsi="Arial" w:cs="Arial"/>
          <w:sz w:val="22"/>
          <w:szCs w:val="22"/>
          <w:lang w:val="es"/>
        </w:rPr>
        <w:t xml:space="preserve">febrero 2023 - ¿Es posible diferenciarse en el mundo de la impresión en línea, donde la oferta y los precios tienden a la estandarización? La respuesta viene de la mano de </w:t>
      </w:r>
      <w:hyperlink r:id="rId8" w:history="1">
        <w:r w:rsidRPr="00F13889">
          <w:rPr>
            <w:rStyle w:val="Collegamentoipertestuale"/>
            <w:rFonts w:ascii="Arial" w:hAnsi="Arial" w:cs="Arial"/>
            <w:b/>
            <w:sz w:val="22"/>
            <w:szCs w:val="22"/>
            <w:lang w:val="es"/>
          </w:rPr>
          <w:t>4Graph</w:t>
        </w:r>
      </w:hyperlink>
      <w:bookmarkStart w:id="0" w:name="_GoBack"/>
      <w:bookmarkEnd w:id="0"/>
      <w:r w:rsidRPr="00C46D4B">
        <w:rPr>
          <w:rFonts w:ascii="Arial" w:hAnsi="Arial" w:cs="Arial"/>
          <w:b/>
          <w:sz w:val="22"/>
          <w:szCs w:val="22"/>
          <w:lang w:val="es"/>
        </w:rPr>
        <w:t>,</w:t>
      </w:r>
      <w:r w:rsidRPr="00C46D4B">
        <w:rPr>
          <w:rFonts w:ascii="Arial" w:hAnsi="Arial" w:cs="Arial"/>
          <w:sz w:val="22"/>
          <w:szCs w:val="22"/>
          <w:lang w:val="es"/>
        </w:rPr>
        <w:t xml:space="preserve"> una empresa de impresión en línea que opera según un ecosistema dedicado a </w:t>
      </w:r>
      <w:r w:rsidRPr="00C46D4B">
        <w:rPr>
          <w:rFonts w:ascii="Arial" w:hAnsi="Arial" w:cs="Arial"/>
          <w:b/>
          <w:sz w:val="22"/>
          <w:szCs w:val="22"/>
          <w:lang w:val="es"/>
        </w:rPr>
        <w:t>los criterios de transparencia y protección del medio ambiente más altos.</w:t>
      </w:r>
    </w:p>
    <w:p w14:paraId="3EE2E0A6"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p>
    <w:p w14:paraId="20D125D6" w14:textId="77777777" w:rsidR="00C46D4B" w:rsidRPr="00C46D4B" w:rsidRDefault="00C46D4B" w:rsidP="00C46D4B">
      <w:pPr>
        <w:autoSpaceDE w:val="0"/>
        <w:autoSpaceDN w:val="0"/>
        <w:adjustRightInd w:val="0"/>
        <w:spacing w:line="276" w:lineRule="auto"/>
        <w:jc w:val="both"/>
        <w:rPr>
          <w:rFonts w:ascii="Arial" w:hAnsi="Arial" w:cs="Arial"/>
          <w:i/>
          <w:sz w:val="22"/>
          <w:szCs w:val="22"/>
          <w:lang w:val="es"/>
        </w:rPr>
      </w:pPr>
      <w:r w:rsidRPr="00C46D4B">
        <w:rPr>
          <w:rFonts w:ascii="Arial" w:hAnsi="Arial" w:cs="Arial"/>
          <w:sz w:val="22"/>
          <w:szCs w:val="22"/>
          <w:lang w:val="es"/>
        </w:rPr>
        <w:t xml:space="preserve">Tras una fase de puesta a punto, la empresa made in Italy </w:t>
      </w:r>
      <w:r w:rsidRPr="00C46D4B">
        <w:rPr>
          <w:rFonts w:ascii="Arial" w:hAnsi="Arial" w:cs="Arial"/>
          <w:b/>
          <w:sz w:val="22"/>
          <w:szCs w:val="22"/>
          <w:lang w:val="es"/>
        </w:rPr>
        <w:t>se presenta oficialmente al mercado español</w:t>
      </w:r>
      <w:r w:rsidRPr="00C46D4B">
        <w:rPr>
          <w:rFonts w:ascii="Arial" w:hAnsi="Arial" w:cs="Arial"/>
          <w:sz w:val="22"/>
          <w:szCs w:val="22"/>
          <w:lang w:val="es"/>
        </w:rPr>
        <w:t xml:space="preserve"> a través de la plataforma 4graph.es con una </w:t>
      </w:r>
      <w:r w:rsidRPr="00C46D4B">
        <w:rPr>
          <w:rFonts w:ascii="Arial" w:hAnsi="Arial" w:cs="Arial"/>
          <w:b/>
          <w:sz w:val="22"/>
          <w:szCs w:val="22"/>
          <w:lang w:val="es"/>
        </w:rPr>
        <w:t>oferta marcada por una fuerte identidad</w:t>
      </w:r>
      <w:r w:rsidRPr="00C46D4B">
        <w:rPr>
          <w:rFonts w:ascii="Arial" w:hAnsi="Arial" w:cs="Arial"/>
          <w:sz w:val="22"/>
          <w:szCs w:val="22"/>
          <w:lang w:val="es"/>
        </w:rPr>
        <w:t xml:space="preserve">, como explica </w:t>
      </w:r>
      <w:r w:rsidRPr="00C46D4B">
        <w:rPr>
          <w:rFonts w:ascii="Arial" w:hAnsi="Arial" w:cs="Arial"/>
          <w:b/>
          <w:sz w:val="22"/>
          <w:szCs w:val="22"/>
          <w:lang w:val="es"/>
        </w:rPr>
        <w:t>Biagio Di Mambro, administrador de 4Graph</w:t>
      </w:r>
      <w:r w:rsidRPr="00C46D4B">
        <w:rPr>
          <w:rFonts w:ascii="Arial" w:hAnsi="Arial" w:cs="Arial"/>
          <w:sz w:val="22"/>
          <w:szCs w:val="22"/>
          <w:lang w:val="es"/>
        </w:rPr>
        <w:t>: "</w:t>
      </w:r>
      <w:r w:rsidRPr="00C46D4B">
        <w:rPr>
          <w:rFonts w:ascii="Arial" w:hAnsi="Arial" w:cs="Arial"/>
          <w:i/>
          <w:sz w:val="22"/>
          <w:szCs w:val="22"/>
          <w:lang w:val="es"/>
        </w:rPr>
        <w:t xml:space="preserve">El papel es nuestra especialidad, la cultura de imprenta nuestra esencia vital, el medio ambiente nuestra casa y la transparencia nuestro rasgo diferenciador". </w:t>
      </w:r>
    </w:p>
    <w:p w14:paraId="12A53AF1"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p>
    <w:p w14:paraId="67D2EBDE"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r w:rsidRPr="00C46D4B">
        <w:rPr>
          <w:rFonts w:ascii="Arial" w:hAnsi="Arial" w:cs="Arial"/>
          <w:b/>
          <w:sz w:val="22"/>
          <w:szCs w:val="22"/>
          <w:lang w:val="es"/>
        </w:rPr>
        <w:t>La actividad principal de 4Graph es el papel</w:t>
      </w:r>
      <w:r w:rsidRPr="00C46D4B">
        <w:rPr>
          <w:rFonts w:ascii="Arial" w:hAnsi="Arial" w:cs="Arial"/>
          <w:sz w:val="22"/>
          <w:szCs w:val="22"/>
          <w:lang w:val="es"/>
        </w:rPr>
        <w:t xml:space="preserve">, en todas sus formas. La empresa selecciona los mejores papeles, todos con certificación FSC, y </w:t>
      </w:r>
      <w:r w:rsidRPr="00C46D4B">
        <w:rPr>
          <w:rFonts w:ascii="Arial" w:hAnsi="Arial" w:cs="Arial"/>
          <w:b/>
          <w:sz w:val="22"/>
          <w:szCs w:val="22"/>
          <w:lang w:val="es"/>
        </w:rPr>
        <w:t>puede garantizar la cadena de custodia de todo el proceso de impresión</w:t>
      </w:r>
      <w:r w:rsidRPr="00C46D4B">
        <w:rPr>
          <w:rFonts w:ascii="Arial" w:hAnsi="Arial" w:cs="Arial"/>
          <w:sz w:val="22"/>
          <w:szCs w:val="22"/>
          <w:lang w:val="es"/>
        </w:rPr>
        <w:t xml:space="preserve">. La fuerte orientación de 4Graph hacia la sostenibilidad va más allá de la cuidadosa elección de recursos , inclinándose en numerosas iniciativas que incluyen todos los pasos de la cadena de producción. Con el objetivo de convertirse en </w:t>
      </w:r>
      <w:r w:rsidRPr="00C46D4B">
        <w:rPr>
          <w:rFonts w:ascii="Arial" w:hAnsi="Arial" w:cs="Arial"/>
          <w:b/>
          <w:sz w:val="22"/>
          <w:szCs w:val="22"/>
          <w:lang w:val="es"/>
        </w:rPr>
        <w:t>la primera imprenta online totalmente sostenible</w:t>
      </w:r>
      <w:r w:rsidRPr="00C46D4B">
        <w:rPr>
          <w:rFonts w:ascii="Arial" w:hAnsi="Arial" w:cs="Arial"/>
          <w:sz w:val="22"/>
          <w:szCs w:val="22"/>
          <w:lang w:val="es"/>
        </w:rPr>
        <w:t xml:space="preserve">, 4Graph destaca por su compromiso constante y concreto con el uso de la tecnología para un proceso de impresión que cumpla los </w:t>
      </w:r>
      <w:r w:rsidRPr="00C46D4B">
        <w:rPr>
          <w:rFonts w:ascii="Arial" w:hAnsi="Arial" w:cs="Arial"/>
          <w:b/>
          <w:sz w:val="22"/>
          <w:szCs w:val="22"/>
          <w:lang w:val="es"/>
        </w:rPr>
        <w:t>criterios ESG</w:t>
      </w:r>
      <w:r w:rsidRPr="00C46D4B">
        <w:rPr>
          <w:rFonts w:ascii="Arial" w:hAnsi="Arial" w:cs="Arial"/>
          <w:sz w:val="22"/>
          <w:szCs w:val="22"/>
          <w:lang w:val="es"/>
        </w:rPr>
        <w:t xml:space="preserve"> (Environmental, Social and Governance). Empezando por la planta de producción equipada con infraestructuras de tecnología 4.0 en constante adaptación y actualización, gestionadas mediante flujos de trabajo propios y sistemas de inteligencia artificial. La atención a la sostenibilidad también pasa por el uso de tecnologías seleccionadas para que todo el proceso de impresión sea más respetuoso con el medio ambiente, gracias también al uso de tintas vegetales y envases sin PVC. A lo largo de los años, esto ha permitido a 4Graph obtener </w:t>
      </w:r>
      <w:r w:rsidRPr="00C46D4B">
        <w:rPr>
          <w:rFonts w:ascii="Arial" w:hAnsi="Arial" w:cs="Arial"/>
          <w:b/>
          <w:sz w:val="22"/>
          <w:szCs w:val="22"/>
          <w:lang w:val="es"/>
        </w:rPr>
        <w:t xml:space="preserve">las certificaciones internacionales </w:t>
      </w:r>
      <w:r w:rsidRPr="00C46D4B">
        <w:rPr>
          <w:rFonts w:ascii="Arial" w:hAnsi="Arial" w:cs="Arial"/>
          <w:sz w:val="22"/>
          <w:szCs w:val="22"/>
          <w:lang w:val="es"/>
        </w:rPr>
        <w:t>más prestigiosas en el ámbito de la sostenibilidad medioambiental de los procesos de producción y la calidad: certificación medioambiental ISO 14001:2015; certificación FSC; certificación de calidad ISO 9001:2015.</w:t>
      </w:r>
    </w:p>
    <w:p w14:paraId="21AF85F5"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p>
    <w:p w14:paraId="65B2C777" w14:textId="77777777" w:rsidR="00C46D4B" w:rsidRPr="00C46D4B" w:rsidRDefault="00C46D4B" w:rsidP="00C46D4B">
      <w:pPr>
        <w:autoSpaceDE w:val="0"/>
        <w:autoSpaceDN w:val="0"/>
        <w:adjustRightInd w:val="0"/>
        <w:spacing w:line="276" w:lineRule="auto"/>
        <w:jc w:val="both"/>
        <w:rPr>
          <w:rFonts w:ascii="Arial" w:hAnsi="Arial" w:cs="Arial"/>
          <w:i/>
          <w:sz w:val="22"/>
          <w:szCs w:val="22"/>
          <w:lang w:val="es"/>
        </w:rPr>
      </w:pPr>
      <w:r w:rsidRPr="00C46D4B">
        <w:rPr>
          <w:rFonts w:ascii="Arial" w:hAnsi="Arial" w:cs="Arial"/>
          <w:sz w:val="22"/>
          <w:szCs w:val="22"/>
          <w:lang w:val="es"/>
        </w:rPr>
        <w:t xml:space="preserve">En línea con los factores ESG, 4Graph opera con un enfoque ético basado en valores como la creatividad, la claridad y la sostenibilidad hacia empleados y clientes. De hecho, la propuesta comercial se basa en la </w:t>
      </w:r>
      <w:r w:rsidRPr="00C46D4B">
        <w:rPr>
          <w:rFonts w:ascii="Arial" w:hAnsi="Arial" w:cs="Arial"/>
          <w:b/>
          <w:sz w:val="22"/>
          <w:szCs w:val="22"/>
          <w:lang w:val="es"/>
        </w:rPr>
        <w:t xml:space="preserve">máxima transparencia </w:t>
      </w:r>
      <w:r w:rsidRPr="00C46D4B">
        <w:rPr>
          <w:rFonts w:ascii="Arial" w:hAnsi="Arial" w:cs="Arial"/>
          <w:sz w:val="22"/>
          <w:szCs w:val="22"/>
          <w:lang w:val="es"/>
        </w:rPr>
        <w:t>y, como se explica en la plataforma 4graph.es</w:t>
      </w:r>
      <w:r w:rsidRPr="00C46D4B">
        <w:rPr>
          <w:rFonts w:ascii="Arial" w:hAnsi="Arial" w:cs="Arial"/>
          <w:b/>
          <w:sz w:val="22"/>
          <w:szCs w:val="22"/>
          <w:lang w:val="es"/>
        </w:rPr>
        <w:t xml:space="preserve">, con precios sin letra pequeña. </w:t>
      </w:r>
      <w:r w:rsidRPr="00C46D4B">
        <w:rPr>
          <w:rFonts w:ascii="Arial" w:hAnsi="Arial" w:cs="Arial"/>
          <w:sz w:val="22"/>
          <w:szCs w:val="22"/>
          <w:lang w:val="es"/>
        </w:rPr>
        <w:t>"</w:t>
      </w:r>
      <w:r w:rsidRPr="00C46D4B">
        <w:rPr>
          <w:rFonts w:ascii="Arial" w:hAnsi="Arial" w:cs="Arial"/>
          <w:i/>
          <w:sz w:val="22"/>
          <w:szCs w:val="22"/>
          <w:lang w:val="es"/>
        </w:rPr>
        <w:t>En nuestras promociones y ofertas especiales, las condiciones de venta se explican claramente y con todo detalle",</w:t>
      </w:r>
      <w:r w:rsidRPr="00C46D4B">
        <w:rPr>
          <w:rFonts w:ascii="Arial" w:hAnsi="Arial" w:cs="Arial"/>
          <w:sz w:val="22"/>
          <w:szCs w:val="22"/>
          <w:lang w:val="es"/>
        </w:rPr>
        <w:t xml:space="preserve"> dice Di Mambro. "</w:t>
      </w:r>
      <w:r w:rsidRPr="00C46D4B">
        <w:rPr>
          <w:rFonts w:ascii="Arial" w:hAnsi="Arial" w:cs="Arial"/>
          <w:i/>
          <w:sz w:val="22"/>
          <w:szCs w:val="22"/>
          <w:lang w:val="es"/>
        </w:rPr>
        <w:t xml:space="preserve">Esto se debe a que buscamos la máxima satisfacción del cliente, no sólo en términos de calidad garantizada, sino en términos de creación de una relación de confianza que perdure en el tiempo." </w:t>
      </w:r>
    </w:p>
    <w:p w14:paraId="169B1AAB"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p>
    <w:p w14:paraId="575ABDF4"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r w:rsidRPr="00C46D4B">
        <w:rPr>
          <w:rFonts w:ascii="Arial" w:hAnsi="Arial" w:cs="Arial"/>
          <w:sz w:val="22"/>
          <w:szCs w:val="22"/>
          <w:lang w:val="es"/>
        </w:rPr>
        <w:t xml:space="preserve">Para el mercado español en particular, 4Graph ha desarrollado una tienda online  basada en la experiencia italiana, pero personalizada para ofrecer una experiencia de usuario que responda a los hábitos de compra de los clientes ibéricos. La empresa, que está presente en España con una </w:t>
      </w:r>
      <w:r w:rsidRPr="00C46D4B">
        <w:rPr>
          <w:rFonts w:ascii="Arial" w:hAnsi="Arial" w:cs="Arial"/>
          <w:sz w:val="22"/>
          <w:szCs w:val="22"/>
          <w:lang w:val="es"/>
        </w:rPr>
        <w:lastRenderedPageBreak/>
        <w:t>oficina comercial en Madrid, también está invirtiendo en el desarrollo de una red de socios de producción españoles con vistas a ampliar la gama y optimizar la logística. "</w:t>
      </w:r>
      <w:r w:rsidRPr="00C46D4B">
        <w:rPr>
          <w:rFonts w:ascii="Arial" w:hAnsi="Arial" w:cs="Arial"/>
          <w:i/>
          <w:sz w:val="22"/>
          <w:szCs w:val="22"/>
          <w:lang w:val="es"/>
        </w:rPr>
        <w:t>Nuestra expansión en el extranjero empieza en España, donde hemos interceptado afinidades en términos de demanda y métodos de comunicación, pero este es el primer paso de una estrategia a largo plazo para exportar nuestro modelo de negocio a otros países europeos</w:t>
      </w:r>
      <w:r w:rsidRPr="00C46D4B">
        <w:rPr>
          <w:rFonts w:ascii="Arial" w:hAnsi="Arial" w:cs="Arial"/>
          <w:sz w:val="22"/>
          <w:szCs w:val="22"/>
          <w:lang w:val="es"/>
        </w:rPr>
        <w:t xml:space="preserve">", añade Di Mambro. </w:t>
      </w:r>
    </w:p>
    <w:p w14:paraId="4F361D72"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p>
    <w:p w14:paraId="6A147627" w14:textId="77777777" w:rsidR="00C46D4B" w:rsidRPr="00C46D4B" w:rsidRDefault="00C46D4B" w:rsidP="00C46D4B">
      <w:pPr>
        <w:autoSpaceDE w:val="0"/>
        <w:autoSpaceDN w:val="0"/>
        <w:adjustRightInd w:val="0"/>
        <w:spacing w:line="276" w:lineRule="auto"/>
        <w:jc w:val="both"/>
        <w:rPr>
          <w:rFonts w:ascii="Arial" w:hAnsi="Arial" w:cs="Arial"/>
          <w:sz w:val="22"/>
          <w:szCs w:val="22"/>
          <w:lang w:val="es"/>
        </w:rPr>
      </w:pPr>
      <w:r w:rsidRPr="00C46D4B">
        <w:rPr>
          <w:rFonts w:ascii="Arial" w:hAnsi="Arial" w:cs="Arial"/>
          <w:sz w:val="22"/>
          <w:szCs w:val="22"/>
          <w:lang w:val="es"/>
        </w:rPr>
        <w:t>A través de la estrategia de diversificación de su oferta y el crecimiento de su volumen de negocio, 4Graph ha asumido un papel de liderazgo a lo largo de los años, posicionándose entre las principales empresas en el mundo de las imprentas en línea, con competidores multinacionales, especialmente en el suministro de productos con altas publicaciones, tanto editorial como comercial.</w:t>
      </w:r>
    </w:p>
    <w:p w14:paraId="3652DCD3" w14:textId="207A9037" w:rsidR="00485CF3" w:rsidRDefault="00485CF3" w:rsidP="0095060F">
      <w:pPr>
        <w:autoSpaceDE w:val="0"/>
        <w:autoSpaceDN w:val="0"/>
        <w:adjustRightInd w:val="0"/>
        <w:spacing w:line="276" w:lineRule="auto"/>
        <w:jc w:val="both"/>
        <w:rPr>
          <w:rFonts w:ascii="Arial" w:hAnsi="Arial" w:cs="Arial"/>
          <w:sz w:val="22"/>
          <w:szCs w:val="22"/>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5B12E0" w:rsidRPr="00570426" w14:paraId="1588D2EF" w14:textId="77777777" w:rsidTr="00570426">
        <w:trPr>
          <w:trHeight w:val="1704"/>
        </w:trPr>
        <w:tc>
          <w:tcPr>
            <w:tcW w:w="5802" w:type="dxa"/>
            <w:tcMar>
              <w:top w:w="0" w:type="dxa"/>
              <w:left w:w="108" w:type="dxa"/>
              <w:bottom w:w="0" w:type="dxa"/>
              <w:right w:w="108" w:type="dxa"/>
            </w:tcMar>
            <w:hideMark/>
          </w:tcPr>
          <w:p w14:paraId="7C583CA9" w14:textId="3E03362D" w:rsidR="005B12E0" w:rsidRPr="002116FF" w:rsidRDefault="00C46D4B" w:rsidP="00570426">
            <w:pPr>
              <w:jc w:val="both"/>
              <w:rPr>
                <w:rFonts w:ascii="Arial" w:hAnsi="Arial" w:cs="Arial"/>
                <w:b/>
                <w:bCs/>
                <w:color w:val="000000"/>
              </w:rPr>
            </w:pPr>
            <w:r w:rsidRPr="00C46D4B">
              <w:rPr>
                <w:rFonts w:ascii="Arial" w:hAnsi="Arial" w:cs="Arial"/>
                <w:b/>
                <w:bCs/>
                <w:color w:val="000000"/>
              </w:rPr>
              <w:t>Para la prensa</w:t>
            </w:r>
            <w:r w:rsidR="005B12E0" w:rsidRPr="002116FF">
              <w:rPr>
                <w:rFonts w:ascii="Arial" w:hAnsi="Arial" w:cs="Arial"/>
                <w:b/>
                <w:bCs/>
                <w:color w:val="000000"/>
              </w:rPr>
              <w:t xml:space="preserve">: </w:t>
            </w:r>
          </w:p>
          <w:p w14:paraId="601C1E52" w14:textId="77777777" w:rsidR="005B12E0" w:rsidRPr="002116FF" w:rsidRDefault="005B12E0" w:rsidP="00570426">
            <w:pPr>
              <w:jc w:val="both"/>
              <w:rPr>
                <w:rFonts w:ascii="Arial" w:hAnsi="Arial" w:cs="Arial"/>
                <w:b/>
                <w:bCs/>
                <w:color w:val="000000"/>
              </w:rPr>
            </w:pPr>
            <w:r w:rsidRPr="002116FF">
              <w:rPr>
                <w:rFonts w:ascii="Arial" w:hAnsi="Arial" w:cs="Arial"/>
                <w:b/>
                <w:bCs/>
                <w:color w:val="000000"/>
              </w:rPr>
              <w:t>Pinkommunication</w:t>
            </w:r>
          </w:p>
          <w:p w14:paraId="31C4249A" w14:textId="77777777" w:rsidR="005B12E0" w:rsidRPr="002116FF" w:rsidRDefault="005B12E0" w:rsidP="00570426">
            <w:pPr>
              <w:jc w:val="both"/>
              <w:rPr>
                <w:rFonts w:ascii="Arial" w:hAnsi="Arial" w:cs="Arial"/>
                <w:color w:val="000000"/>
              </w:rPr>
            </w:pPr>
            <w:r w:rsidRPr="002116FF">
              <w:rPr>
                <w:rFonts w:ascii="Arial" w:hAnsi="Arial" w:cs="Arial"/>
                <w:color w:val="000000"/>
              </w:rPr>
              <w:t xml:space="preserve">Cristina Cortellezzi </w:t>
            </w:r>
          </w:p>
          <w:p w14:paraId="4CBD089A" w14:textId="6097D084" w:rsidR="005B12E0" w:rsidRPr="002116FF" w:rsidRDefault="00F13889" w:rsidP="00570426">
            <w:pPr>
              <w:jc w:val="both"/>
              <w:rPr>
                <w:rFonts w:ascii="Arial" w:hAnsi="Arial" w:cs="Arial"/>
              </w:rPr>
            </w:pPr>
            <w:hyperlink r:id="rId9" w:history="1">
              <w:r w:rsidR="00E63037" w:rsidRPr="00D90BD9">
                <w:rPr>
                  <w:rStyle w:val="Collegamentoipertestuale"/>
                  <w:rFonts w:ascii="Arial" w:hAnsi="Arial" w:cs="Arial"/>
                </w:rPr>
                <w:t>info@pinkommunication.it</w:t>
              </w:r>
            </w:hyperlink>
            <w:r w:rsidR="00E63037">
              <w:rPr>
                <w:rFonts w:ascii="Arial" w:hAnsi="Arial" w:cs="Arial"/>
              </w:rPr>
              <w:t xml:space="preserve"> </w:t>
            </w:r>
          </w:p>
          <w:p w14:paraId="0AFFE1ED" w14:textId="305370A9" w:rsidR="005B12E0" w:rsidRPr="002116FF" w:rsidRDefault="00F13889" w:rsidP="00570426">
            <w:pPr>
              <w:jc w:val="both"/>
              <w:rPr>
                <w:rFonts w:ascii="Arial" w:hAnsi="Arial" w:cs="Arial"/>
                <w:color w:val="000000"/>
              </w:rPr>
            </w:pPr>
            <w:hyperlink r:id="rId10" w:history="1">
              <w:r w:rsidR="00E63037" w:rsidRPr="00D90BD9">
                <w:rPr>
                  <w:rStyle w:val="Collegamentoipertestuale"/>
                  <w:rFonts w:ascii="Arial" w:hAnsi="Arial" w:cs="Arial"/>
                </w:rPr>
                <w:t>www.pinkommunication.it</w:t>
              </w:r>
            </w:hyperlink>
            <w:r w:rsidR="00E63037">
              <w:rPr>
                <w:rFonts w:ascii="Arial" w:hAnsi="Arial" w:cs="Arial"/>
                <w:color w:val="000000"/>
              </w:rPr>
              <w:t xml:space="preserve"> </w:t>
            </w:r>
          </w:p>
        </w:tc>
        <w:tc>
          <w:tcPr>
            <w:tcW w:w="3827" w:type="dxa"/>
            <w:tcMar>
              <w:top w:w="0" w:type="dxa"/>
              <w:left w:w="108" w:type="dxa"/>
              <w:bottom w:w="0" w:type="dxa"/>
              <w:right w:w="108" w:type="dxa"/>
            </w:tcMar>
            <w:hideMark/>
          </w:tcPr>
          <w:p w14:paraId="158AFCBE" w14:textId="01E9E554" w:rsidR="005B12E0" w:rsidRPr="002116FF" w:rsidRDefault="00C46D4B" w:rsidP="00570426">
            <w:pPr>
              <w:jc w:val="both"/>
              <w:rPr>
                <w:rFonts w:ascii="Arial" w:hAnsi="Arial" w:cs="Arial"/>
                <w:b/>
                <w:bCs/>
                <w:color w:val="000000"/>
              </w:rPr>
            </w:pPr>
            <w:r w:rsidRPr="00C46D4B">
              <w:rPr>
                <w:rFonts w:ascii="Arial" w:hAnsi="Arial" w:cs="Arial"/>
                <w:b/>
                <w:bCs/>
                <w:color w:val="000000"/>
                <w:lang w:val="es-ES"/>
              </w:rPr>
              <w:t>Para el público</w:t>
            </w:r>
            <w:r w:rsidRPr="00C46D4B">
              <w:rPr>
                <w:rFonts w:ascii="Arial" w:hAnsi="Arial" w:cs="Arial"/>
                <w:b/>
                <w:bCs/>
                <w:color w:val="000000"/>
              </w:rPr>
              <w:t xml:space="preserve"> </w:t>
            </w:r>
            <w:r w:rsidR="005B12E0" w:rsidRPr="002116FF">
              <w:rPr>
                <w:rFonts w:ascii="Arial" w:hAnsi="Arial" w:cs="Arial"/>
                <w:b/>
                <w:bCs/>
                <w:color w:val="000000"/>
              </w:rPr>
              <w:t xml:space="preserve">: </w:t>
            </w:r>
          </w:p>
          <w:p w14:paraId="100ECEFB" w14:textId="77777777" w:rsidR="005B12E0" w:rsidRPr="00DA437A" w:rsidRDefault="005B12E0" w:rsidP="00570426">
            <w:pPr>
              <w:rPr>
                <w:rFonts w:ascii="Arial" w:hAnsi="Arial" w:cs="Arial"/>
                <w:b/>
                <w:bCs/>
                <w:color w:val="000000"/>
              </w:rPr>
            </w:pPr>
            <w:r w:rsidRPr="00DA437A">
              <w:rPr>
                <w:rFonts w:ascii="Arial" w:hAnsi="Arial" w:cs="Arial"/>
                <w:b/>
                <w:bCs/>
                <w:color w:val="000000"/>
              </w:rPr>
              <w:t>4Graph</w:t>
            </w:r>
          </w:p>
          <w:p w14:paraId="40401CB8" w14:textId="35E01EA9" w:rsidR="00E63037" w:rsidRDefault="00F13889" w:rsidP="00570426">
            <w:pPr>
              <w:rPr>
                <w:rFonts w:ascii="Arial" w:hAnsi="Arial" w:cs="Arial"/>
                <w:color w:val="000000"/>
              </w:rPr>
            </w:pPr>
            <w:hyperlink r:id="rId11" w:history="1">
              <w:r w:rsidR="00E63037" w:rsidRPr="00D90BD9">
                <w:rPr>
                  <w:rStyle w:val="Collegamentoipertestuale"/>
                  <w:rFonts w:ascii="Arial" w:hAnsi="Arial" w:cs="Arial"/>
                </w:rPr>
                <w:t>info@4graph.es</w:t>
              </w:r>
            </w:hyperlink>
            <w:r w:rsidR="00E63037">
              <w:rPr>
                <w:rFonts w:ascii="Arial" w:hAnsi="Arial" w:cs="Arial"/>
                <w:color w:val="000000"/>
              </w:rPr>
              <w:t xml:space="preserve"> </w:t>
            </w:r>
            <w:r w:rsidR="00E63037" w:rsidRPr="00E63037">
              <w:rPr>
                <w:rFonts w:ascii="Arial" w:hAnsi="Arial" w:cs="Arial"/>
                <w:color w:val="000000"/>
              </w:rPr>
              <w:t xml:space="preserve"> </w:t>
            </w:r>
          </w:p>
          <w:p w14:paraId="319E0093" w14:textId="27A88329" w:rsidR="005B12E0" w:rsidRPr="00DA437A" w:rsidRDefault="00F13889" w:rsidP="00570426">
            <w:pPr>
              <w:rPr>
                <w:rFonts w:ascii="Arial" w:hAnsi="Arial" w:cs="Arial"/>
                <w:color w:val="000000"/>
              </w:rPr>
            </w:pPr>
            <w:hyperlink r:id="rId12" w:history="1">
              <w:r w:rsidR="00E63037" w:rsidRPr="00D90BD9">
                <w:rPr>
                  <w:rStyle w:val="Collegamentoipertestuale"/>
                  <w:rFonts w:ascii="Arial" w:hAnsi="Arial" w:cs="Arial"/>
                </w:rPr>
                <w:t>www.4graph.es</w:t>
              </w:r>
            </w:hyperlink>
            <w:r w:rsidR="00E63037">
              <w:rPr>
                <w:rFonts w:ascii="Arial" w:hAnsi="Arial" w:cs="Arial"/>
                <w:color w:val="000000"/>
              </w:rPr>
              <w:t xml:space="preserve"> </w:t>
            </w:r>
          </w:p>
        </w:tc>
      </w:tr>
    </w:tbl>
    <w:p w14:paraId="18FB50D2" w14:textId="77777777" w:rsidR="005B12E0" w:rsidRDefault="005B12E0" w:rsidP="0095060F">
      <w:pPr>
        <w:autoSpaceDE w:val="0"/>
        <w:autoSpaceDN w:val="0"/>
        <w:adjustRightInd w:val="0"/>
        <w:spacing w:line="276" w:lineRule="auto"/>
        <w:jc w:val="both"/>
        <w:rPr>
          <w:rFonts w:ascii="Arial" w:hAnsi="Arial" w:cs="Arial"/>
          <w:sz w:val="22"/>
          <w:szCs w:val="22"/>
        </w:rPr>
      </w:pPr>
    </w:p>
    <w:sectPr w:rsidR="005B12E0" w:rsidSect="006009D4">
      <w:headerReference w:type="default" r:id="rId13"/>
      <w:footerReference w:type="even" r:id="rId14"/>
      <w:footerReference w:type="default" r:id="rId15"/>
      <w:pgSz w:w="11906" w:h="16838"/>
      <w:pgMar w:top="1843" w:right="1134" w:bottom="1135" w:left="1134"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18D7C" w14:textId="77777777" w:rsidR="00923589" w:rsidRDefault="00923589">
      <w:r>
        <w:separator/>
      </w:r>
    </w:p>
  </w:endnote>
  <w:endnote w:type="continuationSeparator" w:id="0">
    <w:p w14:paraId="5E5E97D7" w14:textId="77777777" w:rsidR="00923589" w:rsidRDefault="0092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9989" w14:textId="77777777" w:rsidR="003C785A" w:rsidRDefault="003C785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1EE0FF87" w14:textId="77777777" w:rsidR="003C785A" w:rsidRDefault="003C785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01" w:type="pct"/>
      <w:tblInd w:w="-1134" w:type="dxa"/>
      <w:tblCellMar>
        <w:left w:w="115" w:type="dxa"/>
        <w:right w:w="115" w:type="dxa"/>
      </w:tblCellMar>
      <w:tblLook w:val="04A0" w:firstRow="1" w:lastRow="0" w:firstColumn="1" w:lastColumn="0" w:noHBand="0" w:noVBand="1"/>
    </w:tblPr>
    <w:tblGrid>
      <w:gridCol w:w="11953"/>
    </w:tblGrid>
    <w:tr w:rsidR="00790D41" w14:paraId="4B5ADBB1" w14:textId="77777777" w:rsidTr="00790D41">
      <w:trPr>
        <w:trHeight w:val="1562"/>
      </w:trPr>
      <w:tc>
        <w:tcPr>
          <w:tcW w:w="5000" w:type="pct"/>
          <w:shd w:val="clear" w:color="auto" w:fill="auto"/>
          <w:vAlign w:val="center"/>
        </w:tcPr>
        <w:p w14:paraId="26EB47A6" w14:textId="52EECF61" w:rsidR="00790D41" w:rsidRDefault="00790D41">
          <w:pPr>
            <w:pStyle w:val="Pidipagina"/>
            <w:spacing w:before="80" w:after="80"/>
            <w:jc w:val="both"/>
            <w:rPr>
              <w:caps/>
              <w:color w:val="FFFFFF" w:themeColor="background1"/>
              <w:sz w:val="18"/>
              <w:szCs w:val="18"/>
            </w:rPr>
          </w:pPr>
        </w:p>
      </w:tc>
    </w:tr>
  </w:tbl>
  <w:p w14:paraId="77AC5216" w14:textId="3DBCE0E0" w:rsidR="003C785A" w:rsidRDefault="003C785A" w:rsidP="00842CB5">
    <w:pPr>
      <w:pStyle w:val="Pidipagina"/>
      <w:tabs>
        <w:tab w:val="clear" w:pos="4819"/>
        <w:tab w:val="clear" w:pos="9638"/>
        <w:tab w:val="left" w:pos="312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530DC" w14:textId="77777777" w:rsidR="00923589" w:rsidRDefault="00923589">
      <w:r>
        <w:separator/>
      </w:r>
    </w:p>
  </w:footnote>
  <w:footnote w:type="continuationSeparator" w:id="0">
    <w:p w14:paraId="5B5501F4" w14:textId="77777777" w:rsidR="00923589" w:rsidRDefault="0092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34CF5" w14:textId="0DEBB506" w:rsidR="00842CB5" w:rsidRDefault="00A6001B" w:rsidP="0007406B">
    <w:pPr>
      <w:pStyle w:val="Intestazione"/>
      <w:jc w:val="center"/>
    </w:pPr>
    <w:r>
      <w:rPr>
        <w:noProof/>
      </w:rPr>
      <mc:AlternateContent>
        <mc:Choice Requires="wps">
          <w:drawing>
            <wp:anchor distT="0" distB="0" distL="114300" distR="114300" simplePos="0" relativeHeight="251659264" behindDoc="0" locked="0" layoutInCell="1" allowOverlap="1" wp14:anchorId="285B9236" wp14:editId="2E398BF4">
              <wp:simplePos x="0" y="0"/>
              <wp:positionH relativeFrom="column">
                <wp:posOffset>5494020</wp:posOffset>
              </wp:positionH>
              <wp:positionV relativeFrom="paragraph">
                <wp:posOffset>191135</wp:posOffset>
              </wp:positionV>
              <wp:extent cx="1295400" cy="571500"/>
              <wp:effectExtent l="0" t="0" r="19050" b="19050"/>
              <wp:wrapNone/>
              <wp:docPr id="3" name="Rettangolo 3"/>
              <wp:cNvGraphicFramePr/>
              <a:graphic xmlns:a="http://schemas.openxmlformats.org/drawingml/2006/main">
                <a:graphicData uri="http://schemas.microsoft.com/office/word/2010/wordprocessingShape">
                  <wps:wsp>
                    <wps:cNvSpPr/>
                    <wps:spPr>
                      <a:xfrm>
                        <a:off x="0" y="0"/>
                        <a:ext cx="1295400" cy="571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8D5968E" id="Rettangolo 3" o:spid="_x0000_s1026" style="position:absolute;margin-left:432.6pt;margin-top:15.05pt;width:102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" fillcolor="white [3201]" strokecolor="white [3212]" strokeweight="1pt"/>
          </w:pict>
        </mc:Fallback>
      </mc:AlternateContent>
    </w:r>
    <w:r w:rsidR="006009D4" w:rsidRPr="006009D4">
      <w:t xml:space="preserve"> </w:t>
    </w:r>
    <w:r w:rsidR="006009D4">
      <w:rPr>
        <w:noProof/>
      </w:rPr>
      <w:drawing>
        <wp:inline distT="0" distB="0" distL="0" distR="0" wp14:anchorId="79027C22" wp14:editId="75546DEE">
          <wp:extent cx="2472538" cy="552200"/>
          <wp:effectExtent l="0" t="0" r="4445" b="63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8086" cy="55567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1F201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131D3"/>
    <w:multiLevelType w:val="hybridMultilevel"/>
    <w:tmpl w:val="2CB8F8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B24EF1"/>
    <w:multiLevelType w:val="hybridMultilevel"/>
    <w:tmpl w:val="69A0B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A16D29"/>
    <w:multiLevelType w:val="hybridMultilevel"/>
    <w:tmpl w:val="3BEA1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4FF595E"/>
    <w:multiLevelType w:val="hybridMultilevel"/>
    <w:tmpl w:val="7A8CC28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7D7EA7"/>
    <w:multiLevelType w:val="hybridMultilevel"/>
    <w:tmpl w:val="56BCF216"/>
    <w:lvl w:ilvl="0" w:tplc="04100017">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0956D4"/>
    <w:multiLevelType w:val="hybridMultilevel"/>
    <w:tmpl w:val="762CDA10"/>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7" w15:restartNumberingAfterBreak="0">
    <w:nsid w:val="4ADD52E1"/>
    <w:multiLevelType w:val="hybridMultilevel"/>
    <w:tmpl w:val="A724C0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3C038C"/>
    <w:multiLevelType w:val="hybridMultilevel"/>
    <w:tmpl w:val="751AD140"/>
    <w:lvl w:ilvl="0" w:tplc="46EEA73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9ED6BD5"/>
    <w:multiLevelType w:val="hybridMultilevel"/>
    <w:tmpl w:val="D826B47C"/>
    <w:lvl w:ilvl="0" w:tplc="ED882250">
      <w:numFmt w:val="bullet"/>
      <w:lvlText w:val="-"/>
      <w:lvlJc w:val="left"/>
      <w:pPr>
        <w:ind w:left="720" w:hanging="360"/>
      </w:pPr>
      <w:rPr>
        <w:rFonts w:ascii="Arial" w:eastAsia="Times New Roman" w:hAnsi="Arial" w:cs="Arial"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ED69E6"/>
    <w:multiLevelType w:val="hybridMultilevel"/>
    <w:tmpl w:val="988A71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2C4BAC"/>
    <w:multiLevelType w:val="multilevel"/>
    <w:tmpl w:val="102E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2145C2"/>
    <w:multiLevelType w:val="hybridMultilevel"/>
    <w:tmpl w:val="BC0A557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7A446817"/>
    <w:multiLevelType w:val="hybridMultilevel"/>
    <w:tmpl w:val="D7CAE376"/>
    <w:lvl w:ilvl="0" w:tplc="BBE8472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3"/>
  </w:num>
  <w:num w:numId="7">
    <w:abstractNumId w:val="1"/>
  </w:num>
  <w:num w:numId="8">
    <w:abstractNumId w:val="11"/>
  </w:num>
  <w:num w:numId="9">
    <w:abstractNumId w:val="5"/>
  </w:num>
  <w:num w:numId="10">
    <w:abstractNumId w:val="9"/>
  </w:num>
  <w:num w:numId="11">
    <w:abstractNumId w:val="3"/>
  </w:num>
  <w:num w:numId="12">
    <w:abstractNumId w:val="7"/>
  </w:num>
  <w:num w:numId="13">
    <w:abstractNumId w:val="8"/>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it-IT" w:vendorID="64" w:dllVersion="6" w:nlCheck="1" w:checkStyle="0"/>
  <w:activeWritingStyle w:appName="MSWord" w:lang="de-DE"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AF"/>
    <w:rsid w:val="000012A8"/>
    <w:rsid w:val="0000348A"/>
    <w:rsid w:val="00020F31"/>
    <w:rsid w:val="00021DD1"/>
    <w:rsid w:val="00030621"/>
    <w:rsid w:val="000374D5"/>
    <w:rsid w:val="00037511"/>
    <w:rsid w:val="0004799E"/>
    <w:rsid w:val="00055C5F"/>
    <w:rsid w:val="00061A0B"/>
    <w:rsid w:val="0007406B"/>
    <w:rsid w:val="00083ECF"/>
    <w:rsid w:val="000979F4"/>
    <w:rsid w:val="000A1BBF"/>
    <w:rsid w:val="000B54C0"/>
    <w:rsid w:val="000D1A7F"/>
    <w:rsid w:val="000E76A5"/>
    <w:rsid w:val="00101004"/>
    <w:rsid w:val="00103022"/>
    <w:rsid w:val="001247B5"/>
    <w:rsid w:val="00156052"/>
    <w:rsid w:val="001916A2"/>
    <w:rsid w:val="00195254"/>
    <w:rsid w:val="001964EB"/>
    <w:rsid w:val="001B0229"/>
    <w:rsid w:val="001B2A68"/>
    <w:rsid w:val="001D346D"/>
    <w:rsid w:val="00230A0A"/>
    <w:rsid w:val="0023157A"/>
    <w:rsid w:val="002341CA"/>
    <w:rsid w:val="00242455"/>
    <w:rsid w:val="00243F4F"/>
    <w:rsid w:val="00283CD3"/>
    <w:rsid w:val="00295346"/>
    <w:rsid w:val="002A549A"/>
    <w:rsid w:val="002B3E27"/>
    <w:rsid w:val="002C3EA4"/>
    <w:rsid w:val="002E405E"/>
    <w:rsid w:val="002E5B03"/>
    <w:rsid w:val="002F2BD9"/>
    <w:rsid w:val="002F40CB"/>
    <w:rsid w:val="003000DF"/>
    <w:rsid w:val="00310F44"/>
    <w:rsid w:val="00331872"/>
    <w:rsid w:val="00331956"/>
    <w:rsid w:val="003378DF"/>
    <w:rsid w:val="00356E43"/>
    <w:rsid w:val="00362F2E"/>
    <w:rsid w:val="00365EDF"/>
    <w:rsid w:val="003759E3"/>
    <w:rsid w:val="003766F3"/>
    <w:rsid w:val="003770D9"/>
    <w:rsid w:val="00397CFF"/>
    <w:rsid w:val="003A06A7"/>
    <w:rsid w:val="003B2C29"/>
    <w:rsid w:val="003B5644"/>
    <w:rsid w:val="003C785A"/>
    <w:rsid w:val="003D470A"/>
    <w:rsid w:val="003D5476"/>
    <w:rsid w:val="003E7527"/>
    <w:rsid w:val="003F119C"/>
    <w:rsid w:val="003F1874"/>
    <w:rsid w:val="003F453F"/>
    <w:rsid w:val="00420488"/>
    <w:rsid w:val="00420C7B"/>
    <w:rsid w:val="00423825"/>
    <w:rsid w:val="00444F16"/>
    <w:rsid w:val="00445C44"/>
    <w:rsid w:val="00463CCD"/>
    <w:rsid w:val="00485CF3"/>
    <w:rsid w:val="004A57E2"/>
    <w:rsid w:val="004A5F31"/>
    <w:rsid w:val="004A65E4"/>
    <w:rsid w:val="004F7D62"/>
    <w:rsid w:val="005019F5"/>
    <w:rsid w:val="00503611"/>
    <w:rsid w:val="00511AE3"/>
    <w:rsid w:val="00521A97"/>
    <w:rsid w:val="00535558"/>
    <w:rsid w:val="00540F47"/>
    <w:rsid w:val="00543164"/>
    <w:rsid w:val="00551D1A"/>
    <w:rsid w:val="005638EC"/>
    <w:rsid w:val="005834CB"/>
    <w:rsid w:val="005B12E0"/>
    <w:rsid w:val="005B59D0"/>
    <w:rsid w:val="005C0BDF"/>
    <w:rsid w:val="005D7B31"/>
    <w:rsid w:val="005D7CF5"/>
    <w:rsid w:val="005E1144"/>
    <w:rsid w:val="005E4543"/>
    <w:rsid w:val="006009D4"/>
    <w:rsid w:val="00626A85"/>
    <w:rsid w:val="00626E0E"/>
    <w:rsid w:val="00652564"/>
    <w:rsid w:val="006640C8"/>
    <w:rsid w:val="00672571"/>
    <w:rsid w:val="00675DB9"/>
    <w:rsid w:val="006A414B"/>
    <w:rsid w:val="006F70D4"/>
    <w:rsid w:val="00711455"/>
    <w:rsid w:val="00725AB9"/>
    <w:rsid w:val="00726FEE"/>
    <w:rsid w:val="00734E39"/>
    <w:rsid w:val="007407E8"/>
    <w:rsid w:val="00751145"/>
    <w:rsid w:val="00770232"/>
    <w:rsid w:val="007866AF"/>
    <w:rsid w:val="00790D41"/>
    <w:rsid w:val="00795685"/>
    <w:rsid w:val="007B6CF6"/>
    <w:rsid w:val="007C2EAF"/>
    <w:rsid w:val="007E711A"/>
    <w:rsid w:val="0080538E"/>
    <w:rsid w:val="00813F0E"/>
    <w:rsid w:val="00842CB5"/>
    <w:rsid w:val="008471FE"/>
    <w:rsid w:val="0085014E"/>
    <w:rsid w:val="0085443C"/>
    <w:rsid w:val="00872464"/>
    <w:rsid w:val="00875313"/>
    <w:rsid w:val="008769E8"/>
    <w:rsid w:val="008905F9"/>
    <w:rsid w:val="008931C8"/>
    <w:rsid w:val="008B040E"/>
    <w:rsid w:val="008B1C30"/>
    <w:rsid w:val="008C298A"/>
    <w:rsid w:val="008E1F0C"/>
    <w:rsid w:val="008E3E6F"/>
    <w:rsid w:val="008E728A"/>
    <w:rsid w:val="008E7BEC"/>
    <w:rsid w:val="00923589"/>
    <w:rsid w:val="00944077"/>
    <w:rsid w:val="00945313"/>
    <w:rsid w:val="0095060F"/>
    <w:rsid w:val="00956968"/>
    <w:rsid w:val="00975906"/>
    <w:rsid w:val="009804F8"/>
    <w:rsid w:val="00993D68"/>
    <w:rsid w:val="00995FFC"/>
    <w:rsid w:val="009D469E"/>
    <w:rsid w:val="009E12DC"/>
    <w:rsid w:val="00A6001B"/>
    <w:rsid w:val="00A72433"/>
    <w:rsid w:val="00A752E9"/>
    <w:rsid w:val="00A84BEE"/>
    <w:rsid w:val="00AA2B1A"/>
    <w:rsid w:val="00AD4C7A"/>
    <w:rsid w:val="00AF18C1"/>
    <w:rsid w:val="00AF35FF"/>
    <w:rsid w:val="00B12543"/>
    <w:rsid w:val="00B20388"/>
    <w:rsid w:val="00B26BD9"/>
    <w:rsid w:val="00B46437"/>
    <w:rsid w:val="00B51E0D"/>
    <w:rsid w:val="00B53B9A"/>
    <w:rsid w:val="00B829B6"/>
    <w:rsid w:val="00B922CD"/>
    <w:rsid w:val="00BA0ECC"/>
    <w:rsid w:val="00BA112E"/>
    <w:rsid w:val="00BA5989"/>
    <w:rsid w:val="00BC6343"/>
    <w:rsid w:val="00C01C0D"/>
    <w:rsid w:val="00C060C2"/>
    <w:rsid w:val="00C11881"/>
    <w:rsid w:val="00C1630A"/>
    <w:rsid w:val="00C176B7"/>
    <w:rsid w:val="00C176C9"/>
    <w:rsid w:val="00C24F0B"/>
    <w:rsid w:val="00C2758C"/>
    <w:rsid w:val="00C46D4B"/>
    <w:rsid w:val="00C53B29"/>
    <w:rsid w:val="00C759AF"/>
    <w:rsid w:val="00C8489F"/>
    <w:rsid w:val="00C958C1"/>
    <w:rsid w:val="00C96B8C"/>
    <w:rsid w:val="00CA2932"/>
    <w:rsid w:val="00CA7A35"/>
    <w:rsid w:val="00CB0900"/>
    <w:rsid w:val="00CC0EDA"/>
    <w:rsid w:val="00CC2C4B"/>
    <w:rsid w:val="00CC34DD"/>
    <w:rsid w:val="00CE50FC"/>
    <w:rsid w:val="00CF37D1"/>
    <w:rsid w:val="00CF3A7E"/>
    <w:rsid w:val="00CF593F"/>
    <w:rsid w:val="00D10604"/>
    <w:rsid w:val="00D13841"/>
    <w:rsid w:val="00D37537"/>
    <w:rsid w:val="00D427D9"/>
    <w:rsid w:val="00D42A09"/>
    <w:rsid w:val="00D4764D"/>
    <w:rsid w:val="00D77C85"/>
    <w:rsid w:val="00D8368B"/>
    <w:rsid w:val="00D84717"/>
    <w:rsid w:val="00DA437A"/>
    <w:rsid w:val="00E14EDF"/>
    <w:rsid w:val="00E415F9"/>
    <w:rsid w:val="00E46E2F"/>
    <w:rsid w:val="00E573B0"/>
    <w:rsid w:val="00E63037"/>
    <w:rsid w:val="00E67E7B"/>
    <w:rsid w:val="00E83648"/>
    <w:rsid w:val="00EA1363"/>
    <w:rsid w:val="00EE6055"/>
    <w:rsid w:val="00F06049"/>
    <w:rsid w:val="00F13889"/>
    <w:rsid w:val="00F25A00"/>
    <w:rsid w:val="00F349A7"/>
    <w:rsid w:val="00F3633A"/>
    <w:rsid w:val="00F4501D"/>
    <w:rsid w:val="00F66FB7"/>
    <w:rsid w:val="00F824EB"/>
    <w:rsid w:val="00F86CB6"/>
    <w:rsid w:val="00FA2358"/>
    <w:rsid w:val="00FB2DC4"/>
    <w:rsid w:val="00FF5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0B2A5"/>
  <w15:chartTrackingRefBased/>
  <w15:docId w15:val="{4F9CF359-0FA0-F44A-8D1E-7D39E6F1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539A"/>
  </w:style>
  <w:style w:type="paragraph" w:styleId="Titolo2">
    <w:name w:val="heading 2"/>
    <w:basedOn w:val="Normale"/>
    <w:next w:val="Normale"/>
    <w:link w:val="Titolo2Carattere"/>
    <w:uiPriority w:val="9"/>
    <w:semiHidden/>
    <w:unhideWhenUsed/>
    <w:qFormat/>
    <w:rsid w:val="00C2758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4">
    <w:name w:val="heading 4"/>
    <w:basedOn w:val="Normale"/>
    <w:next w:val="Normale"/>
    <w:link w:val="Titolo4Carattere"/>
    <w:qFormat/>
    <w:rsid w:val="00D95AC1"/>
    <w:pPr>
      <w:keepNext/>
      <w:tabs>
        <w:tab w:val="left" w:pos="-1560"/>
        <w:tab w:val="left" w:pos="1418"/>
        <w:tab w:val="left" w:pos="3119"/>
        <w:tab w:val="left" w:pos="4536"/>
        <w:tab w:val="left" w:pos="6379"/>
        <w:tab w:val="left" w:pos="7088"/>
      </w:tabs>
      <w:jc w:val="both"/>
      <w:outlineLvl w:val="3"/>
    </w:pPr>
    <w:rPr>
      <w:rFonts w:ascii="Arial" w:hAnsi="Arial"/>
      <w:b/>
      <w:sz w:val="22"/>
      <w:lang w:val="x-none" w:eastAsia="x-none"/>
    </w:rPr>
  </w:style>
  <w:style w:type="paragraph" w:styleId="Titolo5">
    <w:name w:val="heading 5"/>
    <w:basedOn w:val="Normale"/>
    <w:next w:val="Normale"/>
    <w:link w:val="Titolo5Carattere"/>
    <w:uiPriority w:val="9"/>
    <w:semiHidden/>
    <w:unhideWhenUsed/>
    <w:qFormat/>
    <w:rsid w:val="00C2758C"/>
    <w:pPr>
      <w:keepNext/>
      <w:keepLines/>
      <w:spacing w:before="40" w:line="256" w:lineRule="auto"/>
      <w:outlineLvl w:val="4"/>
    </w:pPr>
    <w:rPr>
      <w:rFonts w:asciiTheme="majorHAnsi" w:eastAsiaTheme="majorEastAsia" w:hAnsiTheme="majorHAnsi" w:cstheme="majorBidi"/>
      <w:color w:val="2F5496" w:themeColor="accent1" w:themeShade="BF"/>
      <w:sz w:val="22"/>
      <w:szCs w:val="22"/>
      <w:lang w:eastAsia="en-US"/>
    </w:rPr>
  </w:style>
  <w:style w:type="paragraph" w:styleId="Titolo6">
    <w:name w:val="heading 6"/>
    <w:basedOn w:val="Normale"/>
    <w:next w:val="Normale"/>
    <w:link w:val="Titolo6Carattere"/>
    <w:uiPriority w:val="9"/>
    <w:unhideWhenUsed/>
    <w:qFormat/>
    <w:rsid w:val="00420C7B"/>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semiHidden/>
    <w:rsid w:val="00A5539A"/>
    <w:pPr>
      <w:tabs>
        <w:tab w:val="left" w:pos="-1560"/>
      </w:tabs>
      <w:spacing w:line="200" w:lineRule="exact"/>
      <w:ind w:left="993" w:right="-567"/>
      <w:jc w:val="both"/>
    </w:pPr>
    <w:rPr>
      <w:rFonts w:ascii="Arial" w:hAnsi="Arial"/>
    </w:rPr>
  </w:style>
  <w:style w:type="paragraph" w:styleId="Pidipagina">
    <w:name w:val="footer"/>
    <w:basedOn w:val="Normale"/>
    <w:link w:val="PidipaginaCarattere"/>
    <w:uiPriority w:val="99"/>
    <w:rsid w:val="00A5539A"/>
    <w:pPr>
      <w:tabs>
        <w:tab w:val="center" w:pos="4819"/>
        <w:tab w:val="right" w:pos="9638"/>
      </w:tabs>
    </w:pPr>
  </w:style>
  <w:style w:type="character" w:styleId="Numeropagina">
    <w:name w:val="page number"/>
    <w:basedOn w:val="Carpredefinitoparagrafo"/>
    <w:semiHidden/>
    <w:rsid w:val="00A5539A"/>
  </w:style>
  <w:style w:type="paragraph" w:styleId="Intestazione">
    <w:name w:val="header"/>
    <w:basedOn w:val="Normale"/>
    <w:link w:val="IntestazioneCarattere"/>
    <w:uiPriority w:val="99"/>
    <w:rsid w:val="00A5539A"/>
    <w:pPr>
      <w:tabs>
        <w:tab w:val="center" w:pos="4819"/>
        <w:tab w:val="right" w:pos="9638"/>
      </w:tabs>
    </w:pPr>
  </w:style>
  <w:style w:type="paragraph" w:styleId="Testofumetto">
    <w:name w:val="Balloon Text"/>
    <w:basedOn w:val="Normale"/>
    <w:semiHidden/>
    <w:rsid w:val="00653373"/>
    <w:rPr>
      <w:rFonts w:ascii="Tahoma" w:hAnsi="Tahoma" w:cs="Tahoma"/>
      <w:sz w:val="16"/>
      <w:szCs w:val="16"/>
    </w:rPr>
  </w:style>
  <w:style w:type="character" w:customStyle="1" w:styleId="IntestazioneCarattere">
    <w:name w:val="Intestazione Carattere"/>
    <w:basedOn w:val="Carpredefinitoparagrafo"/>
    <w:link w:val="Intestazione"/>
    <w:uiPriority w:val="99"/>
    <w:rsid w:val="00DA3B03"/>
  </w:style>
  <w:style w:type="character" w:customStyle="1" w:styleId="Titolo4Carattere">
    <w:name w:val="Titolo 4 Carattere"/>
    <w:link w:val="Titolo4"/>
    <w:rsid w:val="00D95AC1"/>
    <w:rPr>
      <w:rFonts w:ascii="Arial" w:hAnsi="Arial"/>
      <w:b/>
      <w:sz w:val="22"/>
    </w:rPr>
  </w:style>
  <w:style w:type="paragraph" w:customStyle="1" w:styleId="Default">
    <w:name w:val="Default"/>
    <w:rsid w:val="00F824EB"/>
    <w:pPr>
      <w:autoSpaceDE w:val="0"/>
      <w:autoSpaceDN w:val="0"/>
      <w:adjustRightInd w:val="0"/>
    </w:pPr>
    <w:rPr>
      <w:rFonts w:ascii="Calibri" w:hAnsi="Calibri" w:cs="Calibri"/>
      <w:color w:val="000000"/>
      <w:sz w:val="24"/>
      <w:szCs w:val="24"/>
    </w:rPr>
  </w:style>
  <w:style w:type="paragraph" w:styleId="Paragrafoelenco">
    <w:name w:val="List Paragraph"/>
    <w:basedOn w:val="Normale"/>
    <w:uiPriority w:val="34"/>
    <w:qFormat/>
    <w:rsid w:val="00956968"/>
    <w:pPr>
      <w:spacing w:after="200" w:line="276" w:lineRule="auto"/>
      <w:ind w:left="720"/>
    </w:pPr>
    <w:rPr>
      <w:rFonts w:ascii="Calibri" w:hAnsi="Calibri" w:cs="Calibri"/>
      <w:sz w:val="22"/>
      <w:szCs w:val="22"/>
    </w:rPr>
  </w:style>
  <w:style w:type="character" w:styleId="Collegamentoipertestuale">
    <w:name w:val="Hyperlink"/>
    <w:uiPriority w:val="99"/>
    <w:unhideWhenUsed/>
    <w:rsid w:val="00D84717"/>
    <w:rPr>
      <w:color w:val="0000FF"/>
      <w:u w:val="single"/>
    </w:rPr>
  </w:style>
  <w:style w:type="paragraph" w:styleId="NormaleWeb">
    <w:name w:val="Normal (Web)"/>
    <w:basedOn w:val="Normale"/>
    <w:uiPriority w:val="99"/>
    <w:unhideWhenUsed/>
    <w:rsid w:val="00795685"/>
    <w:pPr>
      <w:spacing w:before="100" w:beforeAutospacing="1" w:after="119"/>
    </w:pPr>
    <w:rPr>
      <w:sz w:val="24"/>
      <w:szCs w:val="24"/>
    </w:rPr>
  </w:style>
  <w:style w:type="paragraph" w:styleId="Rientrocorpodeltesto">
    <w:name w:val="Body Text Indent"/>
    <w:basedOn w:val="Normale"/>
    <w:link w:val="RientrocorpodeltestoCarattere"/>
    <w:rsid w:val="005C0BDF"/>
    <w:pPr>
      <w:tabs>
        <w:tab w:val="left" w:pos="1980"/>
      </w:tabs>
      <w:ind w:left="360"/>
    </w:pPr>
    <w:rPr>
      <w:sz w:val="24"/>
      <w:szCs w:val="24"/>
    </w:rPr>
  </w:style>
  <w:style w:type="character" w:customStyle="1" w:styleId="RientrocorpodeltestoCarattere">
    <w:name w:val="Rientro corpo del testo Carattere"/>
    <w:link w:val="Rientrocorpodeltesto"/>
    <w:rsid w:val="005C0BDF"/>
    <w:rPr>
      <w:sz w:val="24"/>
      <w:szCs w:val="24"/>
    </w:rPr>
  </w:style>
  <w:style w:type="paragraph" w:styleId="PreformattatoHTML">
    <w:name w:val="HTML Preformatted"/>
    <w:basedOn w:val="Normale"/>
    <w:link w:val="PreformattatoHTMLCarattere"/>
    <w:uiPriority w:val="99"/>
    <w:semiHidden/>
    <w:unhideWhenUsed/>
    <w:rsid w:val="00037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link w:val="PreformattatoHTML"/>
    <w:uiPriority w:val="99"/>
    <w:semiHidden/>
    <w:rsid w:val="00037511"/>
    <w:rPr>
      <w:rFonts w:ascii="Courier New" w:hAnsi="Courier New" w:cs="Courier New"/>
    </w:rPr>
  </w:style>
  <w:style w:type="character" w:styleId="Menzionenonrisolta">
    <w:name w:val="Unresolved Mention"/>
    <w:uiPriority w:val="99"/>
    <w:semiHidden/>
    <w:unhideWhenUsed/>
    <w:rsid w:val="00C759AF"/>
    <w:rPr>
      <w:color w:val="605E5C"/>
      <w:shd w:val="clear" w:color="auto" w:fill="E1DFDD"/>
    </w:rPr>
  </w:style>
  <w:style w:type="character" w:customStyle="1" w:styleId="Titolo6Carattere">
    <w:name w:val="Titolo 6 Carattere"/>
    <w:link w:val="Titolo6"/>
    <w:uiPriority w:val="9"/>
    <w:rsid w:val="00420C7B"/>
    <w:rPr>
      <w:rFonts w:ascii="Calibri" w:eastAsia="Times New Roman" w:hAnsi="Calibri" w:cs="Times New Roman"/>
      <w:b/>
      <w:bCs/>
      <w:sz w:val="22"/>
      <w:szCs w:val="22"/>
    </w:rPr>
  </w:style>
  <w:style w:type="paragraph" w:styleId="Corpotesto">
    <w:name w:val="Body Text"/>
    <w:basedOn w:val="Normale"/>
    <w:link w:val="CorpotestoCarattere"/>
    <w:uiPriority w:val="99"/>
    <w:semiHidden/>
    <w:unhideWhenUsed/>
    <w:rsid w:val="00420C7B"/>
    <w:pPr>
      <w:spacing w:after="120"/>
    </w:pPr>
  </w:style>
  <w:style w:type="character" w:customStyle="1" w:styleId="CorpotestoCarattere">
    <w:name w:val="Corpo testo Carattere"/>
    <w:basedOn w:val="Carpredefinitoparagrafo"/>
    <w:link w:val="Corpotesto"/>
    <w:uiPriority w:val="99"/>
    <w:semiHidden/>
    <w:rsid w:val="00420C7B"/>
  </w:style>
  <w:style w:type="paragraph" w:styleId="Nessunaspaziatura">
    <w:name w:val="No Spacing"/>
    <w:uiPriority w:val="1"/>
    <w:qFormat/>
    <w:rsid w:val="00842CB5"/>
    <w:rPr>
      <w:rFonts w:asciiTheme="minorHAnsi" w:eastAsiaTheme="minorEastAsia" w:hAnsiTheme="minorHAnsi" w:cstheme="minorBidi"/>
      <w:sz w:val="22"/>
      <w:szCs w:val="22"/>
      <w:lang w:val="en-US" w:eastAsia="zh-CN"/>
    </w:rPr>
  </w:style>
  <w:style w:type="character" w:customStyle="1" w:styleId="PidipaginaCarattere">
    <w:name w:val="Piè di pagina Carattere"/>
    <w:basedOn w:val="Carpredefinitoparagrafo"/>
    <w:link w:val="Pidipagina"/>
    <w:uiPriority w:val="99"/>
    <w:rsid w:val="00842CB5"/>
  </w:style>
  <w:style w:type="character" w:customStyle="1" w:styleId="Titolo2Carattere">
    <w:name w:val="Titolo 2 Carattere"/>
    <w:basedOn w:val="Carpredefinitoparagrafo"/>
    <w:link w:val="Titolo2"/>
    <w:uiPriority w:val="9"/>
    <w:semiHidden/>
    <w:rsid w:val="00C2758C"/>
    <w:rPr>
      <w:rFonts w:asciiTheme="majorHAnsi" w:eastAsiaTheme="majorEastAsia" w:hAnsiTheme="majorHAnsi" w:cstheme="majorBidi"/>
      <w:color w:val="2F5496" w:themeColor="accent1" w:themeShade="BF"/>
      <w:sz w:val="26"/>
      <w:szCs w:val="26"/>
    </w:rPr>
  </w:style>
  <w:style w:type="character" w:customStyle="1" w:styleId="Titolo5Carattere">
    <w:name w:val="Titolo 5 Carattere"/>
    <w:basedOn w:val="Carpredefinitoparagrafo"/>
    <w:link w:val="Titolo5"/>
    <w:uiPriority w:val="9"/>
    <w:semiHidden/>
    <w:rsid w:val="00C2758C"/>
    <w:rPr>
      <w:rFonts w:asciiTheme="majorHAnsi" w:eastAsiaTheme="majorEastAsia" w:hAnsiTheme="majorHAnsi" w:cstheme="majorBidi"/>
      <w:color w:val="2F5496" w:themeColor="accent1" w:themeShade="BF"/>
      <w:sz w:val="22"/>
      <w:szCs w:val="22"/>
      <w:lang w:eastAsia="en-US"/>
    </w:rPr>
  </w:style>
  <w:style w:type="character" w:styleId="Enfasigrassetto">
    <w:name w:val="Strong"/>
    <w:basedOn w:val="Carpredefinitoparagrafo"/>
    <w:uiPriority w:val="22"/>
    <w:qFormat/>
    <w:rsid w:val="00C2758C"/>
    <w:rPr>
      <w:b/>
      <w:bCs/>
    </w:rPr>
  </w:style>
  <w:style w:type="character" w:styleId="Rimandocommento">
    <w:name w:val="annotation reference"/>
    <w:basedOn w:val="Carpredefinitoparagrafo"/>
    <w:uiPriority w:val="99"/>
    <w:semiHidden/>
    <w:unhideWhenUsed/>
    <w:rsid w:val="00AF35FF"/>
    <w:rPr>
      <w:sz w:val="16"/>
      <w:szCs w:val="16"/>
    </w:rPr>
  </w:style>
  <w:style w:type="paragraph" w:styleId="Testocommento">
    <w:name w:val="annotation text"/>
    <w:basedOn w:val="Normale"/>
    <w:link w:val="TestocommentoCarattere"/>
    <w:uiPriority w:val="99"/>
    <w:semiHidden/>
    <w:unhideWhenUsed/>
    <w:rsid w:val="00AF35FF"/>
  </w:style>
  <w:style w:type="character" w:customStyle="1" w:styleId="TestocommentoCarattere">
    <w:name w:val="Testo commento Carattere"/>
    <w:basedOn w:val="Carpredefinitoparagrafo"/>
    <w:link w:val="Testocommento"/>
    <w:uiPriority w:val="99"/>
    <w:semiHidden/>
    <w:rsid w:val="00AF35FF"/>
  </w:style>
  <w:style w:type="paragraph" w:styleId="Soggettocommento">
    <w:name w:val="annotation subject"/>
    <w:basedOn w:val="Testocommento"/>
    <w:next w:val="Testocommento"/>
    <w:link w:val="SoggettocommentoCarattere"/>
    <w:uiPriority w:val="99"/>
    <w:semiHidden/>
    <w:unhideWhenUsed/>
    <w:rsid w:val="00AF35FF"/>
    <w:rPr>
      <w:b/>
      <w:bCs/>
    </w:rPr>
  </w:style>
  <w:style w:type="character" w:customStyle="1" w:styleId="SoggettocommentoCarattere">
    <w:name w:val="Soggetto commento Carattere"/>
    <w:basedOn w:val="TestocommentoCarattere"/>
    <w:link w:val="Soggettocommento"/>
    <w:uiPriority w:val="99"/>
    <w:semiHidden/>
    <w:rsid w:val="00AF35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15666">
      <w:bodyDiv w:val="1"/>
      <w:marLeft w:val="0"/>
      <w:marRight w:val="0"/>
      <w:marTop w:val="0"/>
      <w:marBottom w:val="0"/>
      <w:divBdr>
        <w:top w:val="none" w:sz="0" w:space="0" w:color="auto"/>
        <w:left w:val="none" w:sz="0" w:space="0" w:color="auto"/>
        <w:bottom w:val="none" w:sz="0" w:space="0" w:color="auto"/>
        <w:right w:val="none" w:sz="0" w:space="0" w:color="auto"/>
      </w:divBdr>
    </w:div>
    <w:div w:id="326788083">
      <w:bodyDiv w:val="1"/>
      <w:marLeft w:val="0"/>
      <w:marRight w:val="0"/>
      <w:marTop w:val="0"/>
      <w:marBottom w:val="0"/>
      <w:divBdr>
        <w:top w:val="none" w:sz="0" w:space="0" w:color="auto"/>
        <w:left w:val="none" w:sz="0" w:space="0" w:color="auto"/>
        <w:bottom w:val="none" w:sz="0" w:space="0" w:color="auto"/>
        <w:right w:val="none" w:sz="0" w:space="0" w:color="auto"/>
      </w:divBdr>
    </w:div>
    <w:div w:id="1049575830">
      <w:bodyDiv w:val="1"/>
      <w:marLeft w:val="0"/>
      <w:marRight w:val="0"/>
      <w:marTop w:val="0"/>
      <w:marBottom w:val="0"/>
      <w:divBdr>
        <w:top w:val="none" w:sz="0" w:space="0" w:color="auto"/>
        <w:left w:val="none" w:sz="0" w:space="0" w:color="auto"/>
        <w:bottom w:val="none" w:sz="0" w:space="0" w:color="auto"/>
        <w:right w:val="none" w:sz="0" w:space="0" w:color="auto"/>
      </w:divBdr>
    </w:div>
    <w:div w:id="1266378992">
      <w:bodyDiv w:val="1"/>
      <w:marLeft w:val="0"/>
      <w:marRight w:val="0"/>
      <w:marTop w:val="0"/>
      <w:marBottom w:val="0"/>
      <w:divBdr>
        <w:top w:val="none" w:sz="0" w:space="0" w:color="auto"/>
        <w:left w:val="none" w:sz="0" w:space="0" w:color="auto"/>
        <w:bottom w:val="none" w:sz="0" w:space="0" w:color="auto"/>
        <w:right w:val="none" w:sz="0" w:space="0" w:color="auto"/>
      </w:divBdr>
    </w:div>
    <w:div w:id="1279218943">
      <w:bodyDiv w:val="1"/>
      <w:marLeft w:val="0"/>
      <w:marRight w:val="0"/>
      <w:marTop w:val="0"/>
      <w:marBottom w:val="0"/>
      <w:divBdr>
        <w:top w:val="none" w:sz="0" w:space="0" w:color="auto"/>
        <w:left w:val="none" w:sz="0" w:space="0" w:color="auto"/>
        <w:bottom w:val="none" w:sz="0" w:space="0" w:color="auto"/>
        <w:right w:val="none" w:sz="0" w:space="0" w:color="auto"/>
      </w:divBdr>
    </w:div>
    <w:div w:id="1364594541">
      <w:bodyDiv w:val="1"/>
      <w:marLeft w:val="0"/>
      <w:marRight w:val="0"/>
      <w:marTop w:val="0"/>
      <w:marBottom w:val="0"/>
      <w:divBdr>
        <w:top w:val="none" w:sz="0" w:space="0" w:color="auto"/>
        <w:left w:val="none" w:sz="0" w:space="0" w:color="auto"/>
        <w:bottom w:val="none" w:sz="0" w:space="0" w:color="auto"/>
        <w:right w:val="none" w:sz="0" w:space="0" w:color="auto"/>
      </w:divBdr>
    </w:div>
    <w:div w:id="18376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4graph.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4graph.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4graph.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inkommunication.it" TargetMode="External"/><Relationship Id="rId4" Type="http://schemas.openxmlformats.org/officeDocument/2006/relationships/settings" Target="settings.xml"/><Relationship Id="rId9" Type="http://schemas.openxmlformats.org/officeDocument/2006/relationships/hyperlink" Target="mailto:info@pinkommunication.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C861E-0A78-443E-8745-C706AF46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658</Words>
  <Characters>3820</Characters>
  <Application>Microsoft Office Word</Application>
  <DocSecurity>0</DocSecurity>
  <Lines>65</Lines>
  <Paragraphs>19</Paragraphs>
  <ScaleCrop>false</ScaleCrop>
  <HeadingPairs>
    <vt:vector size="2" baseType="variant">
      <vt:variant>
        <vt:lpstr>Titolo</vt:lpstr>
      </vt:variant>
      <vt:variant>
        <vt:i4>1</vt:i4>
      </vt:variant>
    </vt:vector>
  </HeadingPairs>
  <TitlesOfParts>
    <vt:vector size="1" baseType="lpstr">
      <vt:lpstr/>
    </vt:vector>
  </TitlesOfParts>
  <Company>Edigit Sud</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Ventura</dc:creator>
  <cp:keywords/>
  <cp:lastModifiedBy>Laura Premoli</cp:lastModifiedBy>
  <cp:revision>11</cp:revision>
  <cp:lastPrinted>2021-02-25T13:04:00Z</cp:lastPrinted>
  <dcterms:created xsi:type="dcterms:W3CDTF">2023-02-01T08:50:00Z</dcterms:created>
  <dcterms:modified xsi:type="dcterms:W3CDTF">2023-02-08T08:40:00Z</dcterms:modified>
</cp:coreProperties>
</file>