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2CDA" w:rsidRDefault="00333B64">
      <w:pPr>
        <w:pStyle w:val="Cuerpo"/>
        <w:spacing w:line="276" w:lineRule="auto"/>
        <w:jc w:val="center"/>
        <w:rPr>
          <w:rStyle w:val="Ninguno"/>
          <w:rFonts w:ascii="Arial" w:eastAsia="Arial" w:hAnsi="Arial" w:cs="Arial"/>
          <w:b/>
          <w:bCs/>
        </w:rPr>
      </w:pPr>
      <w:r>
        <w:rPr>
          <w:rStyle w:val="Ninguno"/>
          <w:rFonts w:ascii="Arial" w:hAnsi="Arial"/>
          <w:b/>
          <w:bCs/>
        </w:rPr>
        <w:t>Nota de prensa</w:t>
      </w:r>
    </w:p>
    <w:p w:rsidR="00DE2CDA" w:rsidRDefault="00DE2CDA">
      <w:pPr>
        <w:pStyle w:val="Cuerpo"/>
        <w:spacing w:line="276" w:lineRule="auto"/>
        <w:jc w:val="center"/>
        <w:rPr>
          <w:rStyle w:val="Ninguno"/>
          <w:rFonts w:ascii="Arial" w:eastAsia="Arial" w:hAnsi="Arial" w:cs="Arial"/>
          <w:b/>
          <w:bCs/>
        </w:rPr>
      </w:pPr>
    </w:p>
    <w:p w:rsidR="00DE2CDA" w:rsidRDefault="00333B64" w:rsidP="00486F2D">
      <w:pPr>
        <w:pStyle w:val="Cuerpo"/>
        <w:spacing w:line="276" w:lineRule="auto"/>
        <w:jc w:val="center"/>
        <w:rPr>
          <w:rStyle w:val="Ninguno"/>
          <w:rFonts w:ascii="Arial" w:eastAsia="Arial" w:hAnsi="Arial" w:cs="Arial"/>
          <w:b/>
          <w:bCs/>
          <w:kern w:val="36"/>
          <w:sz w:val="28"/>
          <w:szCs w:val="28"/>
        </w:rPr>
      </w:pPr>
      <w:r>
        <w:rPr>
          <w:rStyle w:val="Ninguno"/>
          <w:rFonts w:ascii="Arial" w:hAnsi="Arial"/>
          <w:b/>
          <w:bCs/>
          <w:kern w:val="36"/>
          <w:sz w:val="28"/>
          <w:szCs w:val="28"/>
        </w:rPr>
        <w:t>INAUGURADO EL PARQUE FOTO</w:t>
      </w:r>
      <w:bookmarkStart w:id="0" w:name="_GoBack"/>
      <w:bookmarkEnd w:id="0"/>
      <w:r>
        <w:rPr>
          <w:rStyle w:val="Ninguno"/>
          <w:rFonts w:ascii="Arial" w:hAnsi="Arial"/>
          <w:b/>
          <w:bCs/>
          <w:kern w:val="36"/>
          <w:sz w:val="28"/>
          <w:szCs w:val="28"/>
        </w:rPr>
        <w:t>VOLTAICO QUE CUBRE LA PLANTA DE PRODUCCI</w:t>
      </w:r>
      <w:r>
        <w:rPr>
          <w:rStyle w:val="Ninguno"/>
          <w:rFonts w:ascii="Arial" w:hAnsi="Arial"/>
          <w:b/>
          <w:bCs/>
          <w:kern w:val="36"/>
          <w:sz w:val="28"/>
          <w:szCs w:val="28"/>
          <w:lang w:val="it-IT"/>
        </w:rPr>
        <w:t>Ó</w:t>
      </w:r>
      <w:r>
        <w:rPr>
          <w:rStyle w:val="Ninguno"/>
          <w:rFonts w:ascii="Arial" w:hAnsi="Arial"/>
          <w:b/>
          <w:bCs/>
          <w:kern w:val="36"/>
          <w:sz w:val="28"/>
          <w:szCs w:val="28"/>
        </w:rPr>
        <w:t>N DE 4GRAPH</w:t>
      </w:r>
    </w:p>
    <w:p w:rsidR="00186694" w:rsidRDefault="00333B64" w:rsidP="00486F2D">
      <w:pPr>
        <w:pStyle w:val="Cuerpo"/>
        <w:spacing w:line="276" w:lineRule="auto"/>
        <w:jc w:val="center"/>
        <w:rPr>
          <w:rStyle w:val="Ninguno"/>
          <w:rFonts w:ascii="Arial" w:hAnsi="Arial"/>
          <w:b/>
          <w:bCs/>
          <w:kern w:val="36"/>
          <w:sz w:val="24"/>
          <w:szCs w:val="26"/>
        </w:rPr>
      </w:pPr>
      <w:r w:rsidRPr="00186694">
        <w:rPr>
          <w:rStyle w:val="Ninguno"/>
          <w:rFonts w:ascii="Arial" w:hAnsi="Arial"/>
          <w:b/>
          <w:bCs/>
          <w:kern w:val="36"/>
          <w:sz w:val="24"/>
          <w:szCs w:val="26"/>
        </w:rPr>
        <w:t xml:space="preserve">Continúa a buen ritmo el plan de desarrollo para convertirse en </w:t>
      </w:r>
    </w:p>
    <w:p w:rsidR="00DE2CDA" w:rsidRPr="00186694" w:rsidRDefault="00333B64" w:rsidP="00486F2D">
      <w:pPr>
        <w:pStyle w:val="Cuerpo"/>
        <w:spacing w:line="276" w:lineRule="auto"/>
        <w:jc w:val="center"/>
        <w:rPr>
          <w:rStyle w:val="Ninguno"/>
          <w:rFonts w:ascii="Arial" w:hAnsi="Arial"/>
          <w:b/>
          <w:bCs/>
          <w:kern w:val="36"/>
          <w:sz w:val="24"/>
          <w:szCs w:val="26"/>
        </w:rPr>
      </w:pPr>
      <w:r w:rsidRPr="00186694">
        <w:rPr>
          <w:rStyle w:val="Ninguno"/>
          <w:rFonts w:ascii="Arial" w:hAnsi="Arial"/>
          <w:b/>
          <w:bCs/>
          <w:kern w:val="36"/>
          <w:sz w:val="24"/>
          <w:szCs w:val="26"/>
        </w:rPr>
        <w:t xml:space="preserve">la primera imprenta online 100% sostenible </w:t>
      </w:r>
    </w:p>
    <w:p w:rsidR="00333B64" w:rsidRDefault="00333B64" w:rsidP="00486F2D">
      <w:pPr>
        <w:pStyle w:val="Cuerpo"/>
        <w:spacing w:line="276" w:lineRule="auto"/>
        <w:jc w:val="center"/>
        <w:rPr>
          <w:rStyle w:val="Ninguno"/>
        </w:rPr>
      </w:pPr>
    </w:p>
    <w:p w:rsidR="00DE2CDA" w:rsidRDefault="00320925" w:rsidP="00486F2D">
      <w:pPr>
        <w:pStyle w:val="Cuerpo"/>
        <w:spacing w:line="276" w:lineRule="auto"/>
        <w:jc w:val="both"/>
        <w:rPr>
          <w:rStyle w:val="Ninguno"/>
          <w:rFonts w:ascii="Arial" w:eastAsia="Arial" w:hAnsi="Arial" w:cs="Arial"/>
        </w:rPr>
      </w:pPr>
      <w:r>
        <w:rPr>
          <w:rStyle w:val="Ninguno"/>
          <w:rFonts w:ascii="Arial" w:hAnsi="Arial"/>
        </w:rPr>
        <w:t>31 de mayo</w:t>
      </w:r>
      <w:r w:rsidR="00333B64">
        <w:rPr>
          <w:rStyle w:val="Ninguno"/>
          <w:rFonts w:ascii="Arial" w:hAnsi="Arial"/>
        </w:rPr>
        <w:t xml:space="preserve"> de 2023: Ceremonia de corte de cinta del </w:t>
      </w:r>
      <w:r w:rsidR="00333B64">
        <w:rPr>
          <w:rStyle w:val="Ninguno"/>
          <w:rFonts w:ascii="Arial" w:hAnsi="Arial"/>
          <w:b/>
          <w:bCs/>
        </w:rPr>
        <w:t>parque fotovoltaico instalado por</w:t>
      </w:r>
      <w:r w:rsidR="00333B64">
        <w:rPr>
          <w:rStyle w:val="Ninguno"/>
          <w:rFonts w:ascii="Arial" w:hAnsi="Arial"/>
        </w:rPr>
        <w:t xml:space="preserve"> </w:t>
      </w:r>
      <w:hyperlink r:id="rId6" w:history="1">
        <w:r w:rsidR="00333B64" w:rsidRPr="00333B64">
          <w:rPr>
            <w:rStyle w:val="Hyperlink0"/>
            <w:rFonts w:ascii="Arial" w:hAnsi="Arial" w:cs="Arial"/>
            <w:lang w:val="es-ES_tradnl"/>
          </w:rPr>
          <w:t>4Graph</w:t>
        </w:r>
      </w:hyperlink>
      <w:r w:rsidR="00333B64" w:rsidRPr="00333B64">
        <w:rPr>
          <w:rStyle w:val="Hyperlink0"/>
          <w:rFonts w:ascii="Arial" w:hAnsi="Arial" w:cs="Arial"/>
          <w:lang w:val="es-ES_tradnl"/>
        </w:rPr>
        <w:t xml:space="preserve"> </w:t>
      </w:r>
      <w:r w:rsidR="00333B64">
        <w:rPr>
          <w:rStyle w:val="Ninguno"/>
          <w:rFonts w:ascii="Arial" w:hAnsi="Arial"/>
          <w:b/>
          <w:bCs/>
        </w:rPr>
        <w:t>para cubrir completamente las instalaciones de la fábrica de última generación de Cellole</w:t>
      </w:r>
      <w:r w:rsidR="00333B64">
        <w:rPr>
          <w:rStyle w:val="Ninguno"/>
          <w:rFonts w:ascii="Arial" w:hAnsi="Arial"/>
        </w:rPr>
        <w:t xml:space="preserve">, en la que se instalaron 588 paneles que generan una potencia total de 248 kilovatios. De este modo, ya se ha dado uno de los pasos previstos en </w:t>
      </w:r>
      <w:r w:rsidR="00333B64">
        <w:rPr>
          <w:rStyle w:val="Ninguno"/>
          <w:rFonts w:ascii="Arial" w:hAnsi="Arial"/>
          <w:b/>
          <w:bCs/>
        </w:rPr>
        <w:t>el plan de desarrollo trienal</w:t>
      </w:r>
      <w:r w:rsidR="00333B64">
        <w:rPr>
          <w:rStyle w:val="Ninguno"/>
          <w:rFonts w:ascii="Arial" w:hAnsi="Arial"/>
        </w:rPr>
        <w:t xml:space="preserve"> elaborado por la empresa para convertirse en </w:t>
      </w:r>
      <w:r w:rsidR="00333B64">
        <w:rPr>
          <w:rStyle w:val="Ninguno"/>
          <w:rFonts w:ascii="Arial" w:hAnsi="Arial"/>
          <w:b/>
          <w:bCs/>
        </w:rPr>
        <w:t>la primera imprenta en línea totalmente sostenible</w:t>
      </w:r>
      <w:r w:rsidR="00333B64">
        <w:rPr>
          <w:rStyle w:val="Ninguno"/>
          <w:rFonts w:ascii="Arial" w:hAnsi="Arial"/>
        </w:rPr>
        <w:t xml:space="preserve"> y con un impacto cero en el medio ambiente.</w:t>
      </w:r>
    </w:p>
    <w:p w:rsidR="00DE2CDA" w:rsidRDefault="00DE2CDA" w:rsidP="00486F2D">
      <w:pPr>
        <w:pStyle w:val="Cuerpo"/>
        <w:spacing w:line="276" w:lineRule="auto"/>
        <w:jc w:val="both"/>
        <w:rPr>
          <w:rStyle w:val="Ninguno"/>
          <w:rFonts w:ascii="Arial" w:eastAsia="Arial" w:hAnsi="Arial" w:cs="Arial"/>
        </w:rPr>
      </w:pPr>
    </w:p>
    <w:p w:rsidR="00DE2CDA" w:rsidRDefault="00333B64" w:rsidP="00486F2D">
      <w:pPr>
        <w:pStyle w:val="Cuerpo"/>
        <w:spacing w:line="276" w:lineRule="auto"/>
        <w:jc w:val="both"/>
        <w:rPr>
          <w:rStyle w:val="Ninguno"/>
          <w:rFonts w:ascii="Arial" w:eastAsia="Arial" w:hAnsi="Arial" w:cs="Arial"/>
        </w:rPr>
      </w:pPr>
      <w:r>
        <w:rPr>
          <w:rStyle w:val="Ninguno"/>
          <w:rFonts w:ascii="Arial" w:hAnsi="Arial"/>
        </w:rPr>
        <w:t>El sistema fotovoltaico permitirá a la empresa producir el 100% potencia requerida y cubrir el 75% de su consumo eléctrico. "</w:t>
      </w:r>
      <w:r w:rsidRPr="00333B64">
        <w:rPr>
          <w:rStyle w:val="Ninguno"/>
          <w:rFonts w:ascii="Arial" w:hAnsi="Arial"/>
          <w:i/>
          <w:iCs/>
        </w:rPr>
        <w:t>La industria manufacturera está obligada a hacer más eficientes los procesos de producción, cuya sostenibilidad se ve perjudicada por la vulnerabilidad de las fuentes de energía tradicionales.</w:t>
      </w:r>
      <w:r>
        <w:rPr>
          <w:rStyle w:val="Ninguno"/>
          <w:rFonts w:ascii="Arial" w:hAnsi="Arial"/>
        </w:rPr>
        <w:t xml:space="preserve"> </w:t>
      </w:r>
      <w:r>
        <w:rPr>
          <w:rStyle w:val="Ninguno"/>
          <w:rFonts w:ascii="Arial" w:hAnsi="Arial"/>
          <w:i/>
          <w:iCs/>
        </w:rPr>
        <w:t xml:space="preserve">Para estimular el desarrollo económico y fomentar el empleo, </w:t>
      </w:r>
      <w:r>
        <w:rPr>
          <w:rStyle w:val="Ninguno"/>
          <w:rFonts w:ascii="Arial" w:hAnsi="Arial"/>
          <w:b/>
          <w:bCs/>
          <w:i/>
          <w:iCs/>
        </w:rPr>
        <w:t>nos centramos, por un lado, en la sostenibilidad energética y, por otro, en la economía circular</w:t>
      </w:r>
      <w:r>
        <w:rPr>
          <w:rStyle w:val="Ninguno"/>
          <w:rFonts w:ascii="Arial" w:hAnsi="Arial"/>
          <w:i/>
          <w:iCs/>
        </w:rPr>
        <w:t xml:space="preserve"> que implica a toda la cadena de suministro, desde las materias primas hasta la producción, desde la logística hasta el producto final"</w:t>
      </w:r>
      <w:r>
        <w:rPr>
          <w:rStyle w:val="Ninguno"/>
          <w:rFonts w:ascii="Arial" w:hAnsi="Arial"/>
        </w:rPr>
        <w:t xml:space="preserve">, comenta Biagio Di Mambro, director general de 4Graph. Para aprovechar al máximo la energía producida por la planta fotovoltaica, la empresa también está ultimando </w:t>
      </w:r>
      <w:r>
        <w:rPr>
          <w:rStyle w:val="Ninguno"/>
          <w:rFonts w:ascii="Arial" w:hAnsi="Arial"/>
          <w:b/>
          <w:bCs/>
        </w:rPr>
        <w:t>un nuevo proyecto de recuperación de las baterías de almacenamiento</w:t>
      </w:r>
      <w:r>
        <w:rPr>
          <w:rStyle w:val="Ninguno"/>
          <w:rFonts w:ascii="Arial" w:hAnsi="Arial"/>
        </w:rPr>
        <w:t xml:space="preserve"> ya instaladas al servicio de las plantas de producción, que servirán </w:t>
      </w:r>
      <w:r>
        <w:rPr>
          <w:rStyle w:val="Ninguno"/>
          <w:rFonts w:ascii="Arial" w:hAnsi="Arial"/>
          <w:b/>
          <w:bCs/>
        </w:rPr>
        <w:t>para almacenar la energía no absorbida</w:t>
      </w:r>
      <w:r>
        <w:rPr>
          <w:rStyle w:val="Ninguno"/>
          <w:rFonts w:ascii="Arial" w:hAnsi="Arial"/>
        </w:rPr>
        <w:t xml:space="preserve"> los fines de semana y liberarla para su consumo por los departamentos de producción y las oficinas durante la semana.</w:t>
      </w:r>
    </w:p>
    <w:p w:rsidR="00DE2CDA" w:rsidRDefault="00DE2CDA">
      <w:pPr>
        <w:pStyle w:val="Cuerpo"/>
        <w:spacing w:line="276" w:lineRule="auto"/>
        <w:jc w:val="both"/>
        <w:rPr>
          <w:rStyle w:val="Ninguno"/>
          <w:rFonts w:ascii="Arial" w:eastAsia="Arial" w:hAnsi="Arial" w:cs="Arial"/>
        </w:rPr>
      </w:pPr>
    </w:p>
    <w:p w:rsidR="00DE2CDA" w:rsidRDefault="00333B64">
      <w:pPr>
        <w:pStyle w:val="Cuerpo"/>
        <w:spacing w:line="276" w:lineRule="auto"/>
        <w:jc w:val="both"/>
        <w:rPr>
          <w:rStyle w:val="Ninguno"/>
          <w:rFonts w:ascii="Arial" w:eastAsia="Arial" w:hAnsi="Arial" w:cs="Arial"/>
        </w:rPr>
      </w:pPr>
      <w:r>
        <w:rPr>
          <w:rStyle w:val="Ninguno"/>
          <w:rFonts w:ascii="Arial" w:hAnsi="Arial"/>
        </w:rPr>
        <w:t xml:space="preserve">Además de la producción de energía verde, la </w:t>
      </w:r>
      <w:r>
        <w:rPr>
          <w:rStyle w:val="Ninguno"/>
          <w:rFonts w:ascii="Arial" w:hAnsi="Arial"/>
          <w:b/>
          <w:bCs/>
        </w:rPr>
        <w:t>transición energética</w:t>
      </w:r>
      <w:r>
        <w:rPr>
          <w:rStyle w:val="Ninguno"/>
          <w:rFonts w:ascii="Arial" w:hAnsi="Arial"/>
        </w:rPr>
        <w:t xml:space="preserve"> para 4Graph toca varios aspectos, entre ellos el uso de la </w:t>
      </w:r>
      <w:r>
        <w:rPr>
          <w:rStyle w:val="Ninguno"/>
          <w:rFonts w:ascii="Arial" w:hAnsi="Arial"/>
          <w:b/>
          <w:bCs/>
        </w:rPr>
        <w:t>Inteligencia Artificial</w:t>
      </w:r>
      <w:r>
        <w:rPr>
          <w:rStyle w:val="Ninguno"/>
          <w:rFonts w:ascii="Arial" w:hAnsi="Arial"/>
        </w:rPr>
        <w:t xml:space="preserve"> para gestionar eficientemente las infraestructuras tecnológicas, también en clave verde, y la </w:t>
      </w:r>
      <w:r>
        <w:rPr>
          <w:rStyle w:val="Ninguno"/>
          <w:rFonts w:ascii="Arial" w:hAnsi="Arial"/>
          <w:b/>
          <w:bCs/>
        </w:rPr>
        <w:t>instalación</w:t>
      </w:r>
      <w:r>
        <w:rPr>
          <w:rStyle w:val="Ninguno"/>
          <w:rFonts w:ascii="Arial" w:hAnsi="Arial"/>
        </w:rPr>
        <w:t xml:space="preserve"> de maquinaria cuidadosamente seleccionada y </w:t>
      </w:r>
      <w:r>
        <w:rPr>
          <w:rStyle w:val="Ninguno"/>
          <w:rFonts w:ascii="Arial" w:hAnsi="Arial"/>
          <w:b/>
          <w:bCs/>
        </w:rPr>
        <w:t>centrada en las últimas tecnologías para minimizar el consumo</w:t>
      </w:r>
      <w:r>
        <w:rPr>
          <w:rStyle w:val="Ninguno"/>
          <w:rFonts w:ascii="Arial" w:hAnsi="Arial"/>
        </w:rPr>
        <w:t xml:space="preserve">. La eficiencia energética en una planta de producción, como señala Di Mambro, también implica el </w:t>
      </w:r>
      <w:r>
        <w:rPr>
          <w:rStyle w:val="Ninguno"/>
          <w:rFonts w:ascii="Arial" w:hAnsi="Arial"/>
          <w:b/>
          <w:bCs/>
        </w:rPr>
        <w:t>diseño de bajo consumo de las instalaciones de servicio</w:t>
      </w:r>
      <w:r>
        <w:rPr>
          <w:rStyle w:val="Ninguno"/>
          <w:rFonts w:ascii="Arial" w:hAnsi="Arial"/>
        </w:rPr>
        <w:t xml:space="preserve">, como los sistemas de humidificación, refrigeración e iluminación LED, y el uso de dispositivos automáticos de encendido y apagado de la maquinaria para reducir el consumo. Para lograr una verdadera transición ecológica de la producción, 4Graph también está aplicando </w:t>
      </w:r>
      <w:r>
        <w:rPr>
          <w:rStyle w:val="Ninguno"/>
          <w:rFonts w:ascii="Arial" w:hAnsi="Arial"/>
          <w:b/>
          <w:bCs/>
        </w:rPr>
        <w:t>procedimientos cada vez más eficaces de reciclado, gestión de residuos y elección de materiales para la transformación secundaria</w:t>
      </w:r>
      <w:r>
        <w:rPr>
          <w:rStyle w:val="Ninguno"/>
          <w:rFonts w:ascii="Arial" w:hAnsi="Arial"/>
        </w:rPr>
        <w:t>. Por ejemplo, la empresa ha sustituido totalmente la clásica cinta de embalaje por otra de papel reciclado.</w:t>
      </w:r>
    </w:p>
    <w:p w:rsidR="00DE2CDA" w:rsidRDefault="00DE2CDA">
      <w:pPr>
        <w:pStyle w:val="Cuerpo"/>
        <w:spacing w:line="276" w:lineRule="auto"/>
        <w:jc w:val="both"/>
        <w:rPr>
          <w:rStyle w:val="Ninguno"/>
          <w:rFonts w:ascii="Arial" w:eastAsia="Arial" w:hAnsi="Arial" w:cs="Arial"/>
        </w:rPr>
      </w:pPr>
    </w:p>
    <w:p w:rsidR="00DE2CDA" w:rsidRDefault="00333B64">
      <w:pPr>
        <w:pStyle w:val="Cuerpo"/>
        <w:spacing w:line="276" w:lineRule="auto"/>
        <w:jc w:val="both"/>
        <w:rPr>
          <w:rStyle w:val="Ninguno"/>
          <w:rFonts w:ascii="Arial" w:eastAsia="Arial" w:hAnsi="Arial" w:cs="Arial"/>
        </w:rPr>
      </w:pPr>
      <w:r>
        <w:rPr>
          <w:rStyle w:val="Ninguno"/>
          <w:rFonts w:ascii="Arial" w:hAnsi="Arial"/>
        </w:rPr>
        <w:t xml:space="preserve">Uno de los objetivos de 4Graph es </w:t>
      </w:r>
      <w:r>
        <w:rPr>
          <w:rStyle w:val="Ninguno"/>
          <w:rFonts w:ascii="Arial" w:hAnsi="Arial"/>
          <w:b/>
          <w:bCs/>
        </w:rPr>
        <w:t>eliminar totalmente el uso de plástico de todo el ciclo de producción</w:t>
      </w:r>
      <w:r>
        <w:rPr>
          <w:rStyle w:val="Ninguno"/>
          <w:rFonts w:ascii="Arial" w:hAnsi="Arial"/>
        </w:rPr>
        <w:t xml:space="preserve">, aspirando a una economía circular. Esto se traduce en opciones como la reutilización de los residuos de producción como relleno de envases en lugar de las tradicionales burbujas de aire de plástico. También con vistas a la eficiencia del proceso, 4Graph ya ha previsto </w:t>
      </w:r>
      <w:r>
        <w:rPr>
          <w:rStyle w:val="Ninguno"/>
          <w:rFonts w:ascii="Arial" w:hAnsi="Arial"/>
          <w:b/>
          <w:bCs/>
        </w:rPr>
        <w:t xml:space="preserve">invertir en dispensadores automáticos de tinta </w:t>
      </w:r>
      <w:r>
        <w:rPr>
          <w:rStyle w:val="Ninguno"/>
          <w:rFonts w:ascii="Arial" w:hAnsi="Arial"/>
        </w:rPr>
        <w:t>que se instalarán en las máquinas de impresión y que permitirán reducir en un 80% el uso de los envases de aluminio que normalmente se utilizan para este fin.</w:t>
      </w:r>
    </w:p>
    <w:p w:rsidR="00DE2CDA" w:rsidRDefault="00DE2CDA">
      <w:pPr>
        <w:pStyle w:val="Cuerpo"/>
        <w:spacing w:line="276" w:lineRule="auto"/>
        <w:jc w:val="both"/>
        <w:rPr>
          <w:rStyle w:val="Ninguno"/>
          <w:rFonts w:ascii="Arial" w:eastAsia="Arial" w:hAnsi="Arial" w:cs="Arial"/>
        </w:rPr>
      </w:pPr>
    </w:p>
    <w:p w:rsidR="00DE2CDA" w:rsidRDefault="00DE2CDA">
      <w:pPr>
        <w:pStyle w:val="Cuerpo"/>
        <w:spacing w:line="276" w:lineRule="auto"/>
        <w:jc w:val="both"/>
        <w:rPr>
          <w:rStyle w:val="Ninguno"/>
          <w:rFonts w:ascii="Arial" w:eastAsia="Arial" w:hAnsi="Arial" w:cs="Arial"/>
        </w:rPr>
      </w:pPr>
    </w:p>
    <w:p w:rsidR="00DE2CDA" w:rsidRDefault="00333B64">
      <w:pPr>
        <w:pStyle w:val="Cuerpo"/>
        <w:spacing w:line="276" w:lineRule="auto"/>
        <w:jc w:val="both"/>
        <w:rPr>
          <w:rStyle w:val="Ninguno"/>
          <w:rFonts w:ascii="Arial" w:eastAsia="Arial" w:hAnsi="Arial" w:cs="Arial"/>
          <w:b/>
          <w:bCs/>
        </w:rPr>
      </w:pPr>
      <w:r>
        <w:rPr>
          <w:rStyle w:val="Ninguno"/>
          <w:rFonts w:ascii="Arial" w:hAnsi="Arial"/>
        </w:rPr>
        <w:t>La evolución de 4Graph, confirmada por la constante ampliación de la plantilla y el significativo aumento de la facturación alcanzado en 2022, demuestra que una fuerte orientación hacia la sostenibilidad puede ser gratificante en un mercado que cada vez demuestra más que aprecia no solo la calidad de los productos y servicios ofrecidos, sino también la forma en que se producen.</w:t>
      </w:r>
    </w:p>
    <w:p w:rsidR="00DE2CDA" w:rsidRDefault="00DE2CDA">
      <w:pPr>
        <w:pStyle w:val="Cuerpo"/>
        <w:jc w:val="both"/>
        <w:rPr>
          <w:rStyle w:val="Ninguno"/>
        </w:rPr>
      </w:pPr>
    </w:p>
    <w:p w:rsidR="00186694" w:rsidRDefault="00186694">
      <w:pPr>
        <w:pStyle w:val="Cuerpo"/>
        <w:jc w:val="both"/>
        <w:rPr>
          <w:rStyle w:val="Ninguno"/>
        </w:rPr>
      </w:pPr>
    </w:p>
    <w:p w:rsidR="00DE2CDA" w:rsidRDefault="00333B64">
      <w:pPr>
        <w:pStyle w:val="Cuerpo"/>
        <w:jc w:val="both"/>
        <w:rPr>
          <w:rStyle w:val="Ninguno"/>
          <w:rFonts w:ascii="Arial" w:eastAsia="Arial" w:hAnsi="Arial" w:cs="Arial"/>
          <w:b/>
          <w:bCs/>
        </w:rPr>
      </w:pPr>
      <w:r>
        <w:rPr>
          <w:rStyle w:val="Ninguno"/>
          <w:rFonts w:ascii="Arial" w:hAnsi="Arial"/>
          <w:b/>
          <w:bCs/>
        </w:rPr>
        <w:t xml:space="preserve">COMPANY PROFILE 4GRAPH </w:t>
      </w:r>
    </w:p>
    <w:p w:rsidR="00186694" w:rsidRPr="00186694" w:rsidRDefault="00186694" w:rsidP="00186694">
      <w:pPr>
        <w:autoSpaceDE w:val="0"/>
        <w:autoSpaceDN w:val="0"/>
        <w:adjustRightInd w:val="0"/>
        <w:spacing w:line="276" w:lineRule="auto"/>
        <w:jc w:val="both"/>
        <w:rPr>
          <w:rFonts w:ascii="Arial" w:eastAsiaTheme="minorHAnsi" w:hAnsi="Arial" w:cs="Arial"/>
          <w:sz w:val="20"/>
          <w:szCs w:val="20"/>
          <w:lang w:val="it-IT"/>
        </w:rPr>
      </w:pPr>
      <w:r w:rsidRPr="00186694">
        <w:rPr>
          <w:rFonts w:ascii="Arial" w:eastAsiaTheme="minorHAnsi" w:hAnsi="Arial" w:cs="Arial"/>
          <w:sz w:val="20"/>
          <w:szCs w:val="20"/>
          <w:lang w:val="it-IT"/>
        </w:rPr>
        <w:t xml:space="preserve">4Graph S.r.l. </w:t>
      </w:r>
      <w:proofErr w:type="spellStart"/>
      <w:r w:rsidRPr="00186694">
        <w:rPr>
          <w:rFonts w:ascii="Arial" w:eastAsiaTheme="minorHAnsi" w:hAnsi="Arial" w:cs="Arial"/>
          <w:sz w:val="20"/>
          <w:szCs w:val="20"/>
          <w:lang w:val="it-IT"/>
        </w:rPr>
        <w:t>es</w:t>
      </w:r>
      <w:proofErr w:type="spellEnd"/>
      <w:r w:rsidRPr="00186694">
        <w:rPr>
          <w:rFonts w:ascii="Arial" w:eastAsiaTheme="minorHAnsi" w:hAnsi="Arial" w:cs="Arial"/>
          <w:sz w:val="20"/>
          <w:szCs w:val="20"/>
          <w:lang w:val="it-IT"/>
        </w:rPr>
        <w:t xml:space="preserve"> una imprenta </w:t>
      </w:r>
      <w:proofErr w:type="spellStart"/>
      <w:r w:rsidRPr="00186694">
        <w:rPr>
          <w:rFonts w:ascii="Arial" w:eastAsiaTheme="minorHAnsi" w:hAnsi="Arial" w:cs="Arial"/>
          <w:sz w:val="20"/>
          <w:szCs w:val="20"/>
          <w:lang w:val="it-IT"/>
        </w:rPr>
        <w:t>sostenible</w:t>
      </w:r>
      <w:proofErr w:type="spellEnd"/>
      <w:r w:rsidRPr="00186694">
        <w:rPr>
          <w:rFonts w:ascii="Arial" w:eastAsiaTheme="minorHAnsi" w:hAnsi="Arial" w:cs="Arial"/>
          <w:sz w:val="20"/>
          <w:szCs w:val="20"/>
          <w:lang w:val="it-IT"/>
        </w:rPr>
        <w:t xml:space="preserve"> </w:t>
      </w:r>
      <w:proofErr w:type="spellStart"/>
      <w:r w:rsidRPr="00186694">
        <w:rPr>
          <w:rFonts w:ascii="Arial" w:eastAsiaTheme="minorHAnsi" w:hAnsi="Arial" w:cs="Arial"/>
          <w:sz w:val="20"/>
          <w:szCs w:val="20"/>
          <w:lang w:val="it-IT"/>
        </w:rPr>
        <w:t>que</w:t>
      </w:r>
      <w:proofErr w:type="spellEnd"/>
      <w:r w:rsidRPr="00186694">
        <w:rPr>
          <w:rFonts w:ascii="Arial" w:eastAsiaTheme="minorHAnsi" w:hAnsi="Arial" w:cs="Arial"/>
          <w:sz w:val="20"/>
          <w:szCs w:val="20"/>
          <w:lang w:val="it-IT"/>
        </w:rPr>
        <w:t xml:space="preserve"> </w:t>
      </w:r>
      <w:proofErr w:type="spellStart"/>
      <w:r w:rsidRPr="00186694">
        <w:rPr>
          <w:rFonts w:ascii="Arial" w:eastAsiaTheme="minorHAnsi" w:hAnsi="Arial" w:cs="Arial"/>
          <w:sz w:val="20"/>
          <w:szCs w:val="20"/>
          <w:lang w:val="it-IT"/>
        </w:rPr>
        <w:t>ofrece</w:t>
      </w:r>
      <w:proofErr w:type="spellEnd"/>
      <w:r w:rsidRPr="00186694">
        <w:rPr>
          <w:rFonts w:ascii="Arial" w:eastAsiaTheme="minorHAnsi" w:hAnsi="Arial" w:cs="Arial"/>
          <w:sz w:val="20"/>
          <w:szCs w:val="20"/>
          <w:lang w:val="it-IT"/>
        </w:rPr>
        <w:t xml:space="preserve"> </w:t>
      </w:r>
      <w:proofErr w:type="spellStart"/>
      <w:r w:rsidRPr="00186694">
        <w:rPr>
          <w:rFonts w:ascii="Arial" w:eastAsiaTheme="minorHAnsi" w:hAnsi="Arial" w:cs="Arial"/>
          <w:sz w:val="20"/>
          <w:szCs w:val="20"/>
          <w:lang w:val="it-IT"/>
        </w:rPr>
        <w:t>servicios</w:t>
      </w:r>
      <w:proofErr w:type="spellEnd"/>
      <w:r w:rsidRPr="00186694">
        <w:rPr>
          <w:rFonts w:ascii="Arial" w:eastAsiaTheme="minorHAnsi" w:hAnsi="Arial" w:cs="Arial"/>
          <w:sz w:val="20"/>
          <w:szCs w:val="20"/>
          <w:lang w:val="it-IT"/>
        </w:rPr>
        <w:t xml:space="preserve"> de </w:t>
      </w:r>
      <w:proofErr w:type="spellStart"/>
      <w:r w:rsidRPr="00186694">
        <w:rPr>
          <w:rFonts w:ascii="Arial" w:eastAsiaTheme="minorHAnsi" w:hAnsi="Arial" w:cs="Arial"/>
          <w:sz w:val="20"/>
          <w:szCs w:val="20"/>
          <w:lang w:val="it-IT"/>
        </w:rPr>
        <w:t>impresión</w:t>
      </w:r>
      <w:proofErr w:type="spellEnd"/>
      <w:r w:rsidRPr="00186694">
        <w:rPr>
          <w:rFonts w:ascii="Arial" w:eastAsiaTheme="minorHAnsi" w:hAnsi="Arial" w:cs="Arial"/>
          <w:sz w:val="20"/>
          <w:szCs w:val="20"/>
          <w:lang w:val="it-IT"/>
        </w:rPr>
        <w:t xml:space="preserve"> en </w:t>
      </w:r>
      <w:proofErr w:type="spellStart"/>
      <w:r w:rsidRPr="00186694">
        <w:rPr>
          <w:rFonts w:ascii="Arial" w:eastAsiaTheme="minorHAnsi" w:hAnsi="Arial" w:cs="Arial"/>
          <w:sz w:val="20"/>
          <w:szCs w:val="20"/>
          <w:lang w:val="it-IT"/>
        </w:rPr>
        <w:t>línea</w:t>
      </w:r>
      <w:proofErr w:type="spellEnd"/>
      <w:r w:rsidRPr="00186694">
        <w:rPr>
          <w:rFonts w:ascii="Arial" w:eastAsiaTheme="minorHAnsi" w:hAnsi="Arial" w:cs="Arial"/>
          <w:sz w:val="20"/>
          <w:szCs w:val="20"/>
          <w:lang w:val="it-IT"/>
        </w:rPr>
        <w:t xml:space="preserve">. La </w:t>
      </w:r>
      <w:proofErr w:type="spellStart"/>
      <w:r w:rsidRPr="00186694">
        <w:rPr>
          <w:rFonts w:ascii="Arial" w:eastAsiaTheme="minorHAnsi" w:hAnsi="Arial" w:cs="Arial"/>
          <w:sz w:val="20"/>
          <w:szCs w:val="20"/>
          <w:lang w:val="it-IT"/>
        </w:rPr>
        <w:t>empresa</w:t>
      </w:r>
      <w:proofErr w:type="spellEnd"/>
      <w:r w:rsidRPr="00186694">
        <w:rPr>
          <w:rFonts w:ascii="Arial" w:eastAsiaTheme="minorHAnsi" w:hAnsi="Arial" w:cs="Arial"/>
          <w:sz w:val="20"/>
          <w:szCs w:val="20"/>
          <w:lang w:val="it-IT"/>
        </w:rPr>
        <w:t xml:space="preserve"> opera </w:t>
      </w:r>
      <w:proofErr w:type="spellStart"/>
      <w:r w:rsidRPr="00186694">
        <w:rPr>
          <w:rFonts w:ascii="Arial" w:eastAsiaTheme="minorHAnsi" w:hAnsi="Arial" w:cs="Arial"/>
          <w:sz w:val="20"/>
          <w:szCs w:val="20"/>
          <w:lang w:val="it-IT"/>
        </w:rPr>
        <w:t>desde</w:t>
      </w:r>
      <w:proofErr w:type="spellEnd"/>
      <w:r w:rsidRPr="00186694">
        <w:rPr>
          <w:rFonts w:ascii="Arial" w:eastAsiaTheme="minorHAnsi" w:hAnsi="Arial" w:cs="Arial"/>
          <w:sz w:val="20"/>
          <w:szCs w:val="20"/>
          <w:lang w:val="it-IT"/>
        </w:rPr>
        <w:t xml:space="preserve"> 2008 </w:t>
      </w:r>
      <w:proofErr w:type="spellStart"/>
      <w:r w:rsidRPr="00186694">
        <w:rPr>
          <w:rFonts w:ascii="Arial" w:eastAsiaTheme="minorHAnsi" w:hAnsi="Arial" w:cs="Arial"/>
          <w:sz w:val="20"/>
          <w:szCs w:val="20"/>
          <w:lang w:val="it-IT"/>
        </w:rPr>
        <w:t>según</w:t>
      </w:r>
      <w:proofErr w:type="spellEnd"/>
      <w:r w:rsidRPr="00186694">
        <w:rPr>
          <w:rFonts w:ascii="Arial" w:eastAsiaTheme="minorHAnsi" w:hAnsi="Arial" w:cs="Arial"/>
          <w:sz w:val="20"/>
          <w:szCs w:val="20"/>
          <w:lang w:val="it-IT"/>
        </w:rPr>
        <w:t xml:space="preserve"> un </w:t>
      </w:r>
      <w:proofErr w:type="spellStart"/>
      <w:r w:rsidRPr="00186694">
        <w:rPr>
          <w:rFonts w:ascii="Arial" w:eastAsiaTheme="minorHAnsi" w:hAnsi="Arial" w:cs="Arial"/>
          <w:sz w:val="20"/>
          <w:szCs w:val="20"/>
          <w:lang w:val="it-IT"/>
        </w:rPr>
        <w:t>modelo</w:t>
      </w:r>
      <w:proofErr w:type="spellEnd"/>
      <w:r w:rsidRPr="00186694">
        <w:rPr>
          <w:rFonts w:ascii="Arial" w:eastAsiaTheme="minorHAnsi" w:hAnsi="Arial" w:cs="Arial"/>
          <w:sz w:val="20"/>
          <w:szCs w:val="20"/>
          <w:lang w:val="it-IT"/>
        </w:rPr>
        <w:t xml:space="preserve"> de </w:t>
      </w:r>
      <w:proofErr w:type="spellStart"/>
      <w:r w:rsidRPr="00186694">
        <w:rPr>
          <w:rFonts w:ascii="Arial" w:eastAsiaTheme="minorHAnsi" w:hAnsi="Arial" w:cs="Arial"/>
          <w:sz w:val="20"/>
          <w:szCs w:val="20"/>
          <w:lang w:val="it-IT"/>
        </w:rPr>
        <w:t>negocio</w:t>
      </w:r>
      <w:proofErr w:type="spellEnd"/>
      <w:r w:rsidRPr="00186694">
        <w:rPr>
          <w:rFonts w:ascii="Arial" w:eastAsiaTheme="minorHAnsi" w:hAnsi="Arial" w:cs="Arial"/>
          <w:sz w:val="20"/>
          <w:szCs w:val="20"/>
          <w:lang w:val="it-IT"/>
        </w:rPr>
        <w:t xml:space="preserve"> </w:t>
      </w:r>
      <w:proofErr w:type="spellStart"/>
      <w:r w:rsidRPr="00186694">
        <w:rPr>
          <w:rFonts w:ascii="Arial" w:eastAsiaTheme="minorHAnsi" w:hAnsi="Arial" w:cs="Arial"/>
          <w:sz w:val="20"/>
          <w:szCs w:val="20"/>
          <w:lang w:val="it-IT"/>
        </w:rPr>
        <w:t>basado</w:t>
      </w:r>
      <w:proofErr w:type="spellEnd"/>
      <w:r w:rsidRPr="00186694">
        <w:rPr>
          <w:rFonts w:ascii="Arial" w:eastAsiaTheme="minorHAnsi" w:hAnsi="Arial" w:cs="Arial"/>
          <w:sz w:val="20"/>
          <w:szCs w:val="20"/>
          <w:lang w:val="it-IT"/>
        </w:rPr>
        <w:t xml:space="preserve"> en un ecosistema virtuoso en </w:t>
      </w:r>
      <w:proofErr w:type="spellStart"/>
      <w:r w:rsidRPr="00186694">
        <w:rPr>
          <w:rFonts w:ascii="Arial" w:eastAsiaTheme="minorHAnsi" w:hAnsi="Arial" w:cs="Arial"/>
          <w:sz w:val="20"/>
          <w:szCs w:val="20"/>
          <w:lang w:val="it-IT"/>
        </w:rPr>
        <w:t>el</w:t>
      </w:r>
      <w:proofErr w:type="spellEnd"/>
      <w:r w:rsidRPr="00186694">
        <w:rPr>
          <w:rFonts w:ascii="Arial" w:eastAsiaTheme="minorHAnsi" w:hAnsi="Arial" w:cs="Arial"/>
          <w:sz w:val="20"/>
          <w:szCs w:val="20"/>
          <w:lang w:val="it-IT"/>
        </w:rPr>
        <w:t xml:space="preserve"> </w:t>
      </w:r>
      <w:proofErr w:type="spellStart"/>
      <w:r w:rsidRPr="00186694">
        <w:rPr>
          <w:rFonts w:ascii="Arial" w:eastAsiaTheme="minorHAnsi" w:hAnsi="Arial" w:cs="Arial"/>
          <w:sz w:val="20"/>
          <w:szCs w:val="20"/>
          <w:lang w:val="it-IT"/>
        </w:rPr>
        <w:t>que</w:t>
      </w:r>
      <w:proofErr w:type="spellEnd"/>
      <w:r w:rsidRPr="00186694">
        <w:rPr>
          <w:rFonts w:ascii="Arial" w:eastAsiaTheme="minorHAnsi" w:hAnsi="Arial" w:cs="Arial"/>
          <w:sz w:val="20"/>
          <w:szCs w:val="20"/>
          <w:lang w:val="it-IT"/>
        </w:rPr>
        <w:t xml:space="preserve"> cada paso, </w:t>
      </w:r>
      <w:proofErr w:type="spellStart"/>
      <w:r w:rsidRPr="00186694">
        <w:rPr>
          <w:rFonts w:ascii="Arial" w:eastAsiaTheme="minorHAnsi" w:hAnsi="Arial" w:cs="Arial"/>
          <w:sz w:val="20"/>
          <w:szCs w:val="20"/>
          <w:lang w:val="it-IT"/>
        </w:rPr>
        <w:t>desde</w:t>
      </w:r>
      <w:proofErr w:type="spellEnd"/>
      <w:r w:rsidRPr="00186694">
        <w:rPr>
          <w:rFonts w:ascii="Arial" w:eastAsiaTheme="minorHAnsi" w:hAnsi="Arial" w:cs="Arial"/>
          <w:sz w:val="20"/>
          <w:szCs w:val="20"/>
          <w:lang w:val="it-IT"/>
        </w:rPr>
        <w:t xml:space="preserve"> </w:t>
      </w:r>
      <w:proofErr w:type="spellStart"/>
      <w:r w:rsidRPr="00186694">
        <w:rPr>
          <w:rFonts w:ascii="Arial" w:eastAsiaTheme="minorHAnsi" w:hAnsi="Arial" w:cs="Arial"/>
          <w:sz w:val="20"/>
          <w:szCs w:val="20"/>
          <w:lang w:val="it-IT"/>
        </w:rPr>
        <w:t>el</w:t>
      </w:r>
      <w:proofErr w:type="spellEnd"/>
      <w:r w:rsidRPr="00186694">
        <w:rPr>
          <w:rFonts w:ascii="Arial" w:eastAsiaTheme="minorHAnsi" w:hAnsi="Arial" w:cs="Arial"/>
          <w:sz w:val="20"/>
          <w:szCs w:val="20"/>
          <w:lang w:val="it-IT"/>
        </w:rPr>
        <w:t xml:space="preserve"> </w:t>
      </w:r>
      <w:proofErr w:type="spellStart"/>
      <w:r w:rsidRPr="00186694">
        <w:rPr>
          <w:rFonts w:ascii="Arial" w:eastAsiaTheme="minorHAnsi" w:hAnsi="Arial" w:cs="Arial"/>
          <w:sz w:val="20"/>
          <w:szCs w:val="20"/>
          <w:lang w:val="it-IT"/>
        </w:rPr>
        <w:t>pedido</w:t>
      </w:r>
      <w:proofErr w:type="spellEnd"/>
      <w:r w:rsidRPr="00186694">
        <w:rPr>
          <w:rFonts w:ascii="Arial" w:eastAsiaTheme="minorHAnsi" w:hAnsi="Arial" w:cs="Arial"/>
          <w:sz w:val="20"/>
          <w:szCs w:val="20"/>
          <w:lang w:val="it-IT"/>
        </w:rPr>
        <w:t xml:space="preserve"> </w:t>
      </w:r>
      <w:proofErr w:type="spellStart"/>
      <w:r w:rsidRPr="00186694">
        <w:rPr>
          <w:rFonts w:ascii="Arial" w:eastAsiaTheme="minorHAnsi" w:hAnsi="Arial" w:cs="Arial"/>
          <w:sz w:val="20"/>
          <w:szCs w:val="20"/>
          <w:lang w:val="it-IT"/>
        </w:rPr>
        <w:t>hasta</w:t>
      </w:r>
      <w:proofErr w:type="spellEnd"/>
      <w:r w:rsidRPr="00186694">
        <w:rPr>
          <w:rFonts w:ascii="Arial" w:eastAsiaTheme="minorHAnsi" w:hAnsi="Arial" w:cs="Arial"/>
          <w:sz w:val="20"/>
          <w:szCs w:val="20"/>
          <w:lang w:val="it-IT"/>
        </w:rPr>
        <w:t xml:space="preserve"> la </w:t>
      </w:r>
      <w:proofErr w:type="spellStart"/>
      <w:r w:rsidRPr="00186694">
        <w:rPr>
          <w:rFonts w:ascii="Arial" w:eastAsiaTheme="minorHAnsi" w:hAnsi="Arial" w:cs="Arial"/>
          <w:sz w:val="20"/>
          <w:szCs w:val="20"/>
          <w:lang w:val="it-IT"/>
        </w:rPr>
        <w:t>impresión</w:t>
      </w:r>
      <w:proofErr w:type="spellEnd"/>
      <w:r w:rsidRPr="00186694">
        <w:rPr>
          <w:rFonts w:ascii="Arial" w:eastAsiaTheme="minorHAnsi" w:hAnsi="Arial" w:cs="Arial"/>
          <w:sz w:val="20"/>
          <w:szCs w:val="20"/>
          <w:lang w:val="it-IT"/>
        </w:rPr>
        <w:t xml:space="preserve">, </w:t>
      </w:r>
      <w:proofErr w:type="spellStart"/>
      <w:r w:rsidRPr="00186694">
        <w:rPr>
          <w:rFonts w:ascii="Arial" w:eastAsiaTheme="minorHAnsi" w:hAnsi="Arial" w:cs="Arial"/>
          <w:sz w:val="20"/>
          <w:szCs w:val="20"/>
          <w:lang w:val="it-IT"/>
        </w:rPr>
        <w:t>responde</w:t>
      </w:r>
      <w:proofErr w:type="spellEnd"/>
      <w:r w:rsidRPr="00186694">
        <w:rPr>
          <w:rFonts w:ascii="Arial" w:eastAsiaTheme="minorHAnsi" w:hAnsi="Arial" w:cs="Arial"/>
          <w:sz w:val="20"/>
          <w:szCs w:val="20"/>
          <w:lang w:val="it-IT"/>
        </w:rPr>
        <w:t xml:space="preserve"> a </w:t>
      </w:r>
      <w:proofErr w:type="spellStart"/>
      <w:r w:rsidRPr="00186694">
        <w:rPr>
          <w:rFonts w:ascii="Arial" w:eastAsiaTheme="minorHAnsi" w:hAnsi="Arial" w:cs="Arial"/>
          <w:sz w:val="20"/>
          <w:szCs w:val="20"/>
          <w:lang w:val="it-IT"/>
        </w:rPr>
        <w:t>los</w:t>
      </w:r>
      <w:proofErr w:type="spellEnd"/>
      <w:r w:rsidRPr="00186694">
        <w:rPr>
          <w:rFonts w:ascii="Arial" w:eastAsiaTheme="minorHAnsi" w:hAnsi="Arial" w:cs="Arial"/>
          <w:sz w:val="20"/>
          <w:szCs w:val="20"/>
          <w:lang w:val="it-IT"/>
        </w:rPr>
        <w:t xml:space="preserve"> </w:t>
      </w:r>
      <w:proofErr w:type="spellStart"/>
      <w:r w:rsidRPr="00186694">
        <w:rPr>
          <w:rFonts w:ascii="Arial" w:eastAsiaTheme="minorHAnsi" w:hAnsi="Arial" w:cs="Arial"/>
          <w:sz w:val="20"/>
          <w:szCs w:val="20"/>
          <w:lang w:val="it-IT"/>
        </w:rPr>
        <w:t>más</w:t>
      </w:r>
      <w:proofErr w:type="spellEnd"/>
      <w:r w:rsidRPr="00186694">
        <w:rPr>
          <w:rFonts w:ascii="Arial" w:eastAsiaTheme="minorHAnsi" w:hAnsi="Arial" w:cs="Arial"/>
          <w:sz w:val="20"/>
          <w:szCs w:val="20"/>
          <w:lang w:val="it-IT"/>
        </w:rPr>
        <w:t xml:space="preserve"> </w:t>
      </w:r>
      <w:proofErr w:type="spellStart"/>
      <w:r w:rsidRPr="00186694">
        <w:rPr>
          <w:rFonts w:ascii="Arial" w:eastAsiaTheme="minorHAnsi" w:hAnsi="Arial" w:cs="Arial"/>
          <w:sz w:val="20"/>
          <w:szCs w:val="20"/>
          <w:lang w:val="it-IT"/>
        </w:rPr>
        <w:t>altos</w:t>
      </w:r>
      <w:proofErr w:type="spellEnd"/>
      <w:r w:rsidRPr="00186694">
        <w:rPr>
          <w:rFonts w:ascii="Arial" w:eastAsiaTheme="minorHAnsi" w:hAnsi="Arial" w:cs="Arial"/>
          <w:sz w:val="20"/>
          <w:szCs w:val="20"/>
          <w:lang w:val="it-IT"/>
        </w:rPr>
        <w:t xml:space="preserve"> </w:t>
      </w:r>
      <w:proofErr w:type="spellStart"/>
      <w:r w:rsidRPr="00186694">
        <w:rPr>
          <w:rFonts w:ascii="Arial" w:eastAsiaTheme="minorHAnsi" w:hAnsi="Arial" w:cs="Arial"/>
          <w:sz w:val="20"/>
          <w:szCs w:val="20"/>
          <w:lang w:val="it-IT"/>
        </w:rPr>
        <w:t>criterios</w:t>
      </w:r>
      <w:proofErr w:type="spellEnd"/>
      <w:r w:rsidRPr="00186694">
        <w:rPr>
          <w:rFonts w:ascii="Arial" w:eastAsiaTheme="minorHAnsi" w:hAnsi="Arial" w:cs="Arial"/>
          <w:sz w:val="20"/>
          <w:szCs w:val="20"/>
          <w:lang w:val="it-IT"/>
        </w:rPr>
        <w:t xml:space="preserve"> de </w:t>
      </w:r>
      <w:proofErr w:type="spellStart"/>
      <w:r w:rsidRPr="00186694">
        <w:rPr>
          <w:rFonts w:ascii="Arial" w:eastAsiaTheme="minorHAnsi" w:hAnsi="Arial" w:cs="Arial"/>
          <w:sz w:val="20"/>
          <w:szCs w:val="20"/>
          <w:lang w:val="it-IT"/>
        </w:rPr>
        <w:t>transparencia</w:t>
      </w:r>
      <w:proofErr w:type="spellEnd"/>
      <w:r w:rsidRPr="00186694">
        <w:rPr>
          <w:rFonts w:ascii="Arial" w:eastAsiaTheme="minorHAnsi" w:hAnsi="Arial" w:cs="Arial"/>
          <w:sz w:val="20"/>
          <w:szCs w:val="20"/>
          <w:lang w:val="it-IT"/>
        </w:rPr>
        <w:t xml:space="preserve"> y </w:t>
      </w:r>
      <w:proofErr w:type="spellStart"/>
      <w:r w:rsidRPr="00186694">
        <w:rPr>
          <w:rFonts w:ascii="Arial" w:eastAsiaTheme="minorHAnsi" w:hAnsi="Arial" w:cs="Arial"/>
          <w:sz w:val="20"/>
          <w:szCs w:val="20"/>
          <w:lang w:val="it-IT"/>
        </w:rPr>
        <w:t>protección</w:t>
      </w:r>
      <w:proofErr w:type="spellEnd"/>
      <w:r w:rsidRPr="00186694">
        <w:rPr>
          <w:rFonts w:ascii="Arial" w:eastAsiaTheme="minorHAnsi" w:hAnsi="Arial" w:cs="Arial"/>
          <w:sz w:val="20"/>
          <w:szCs w:val="20"/>
          <w:lang w:val="it-IT"/>
        </w:rPr>
        <w:t xml:space="preserve"> </w:t>
      </w:r>
      <w:proofErr w:type="spellStart"/>
      <w:r w:rsidRPr="00186694">
        <w:rPr>
          <w:rFonts w:ascii="Arial" w:eastAsiaTheme="minorHAnsi" w:hAnsi="Arial" w:cs="Arial"/>
          <w:sz w:val="20"/>
          <w:szCs w:val="20"/>
          <w:lang w:val="it-IT"/>
        </w:rPr>
        <w:t>ambiental</w:t>
      </w:r>
      <w:proofErr w:type="spellEnd"/>
      <w:r w:rsidRPr="00186694">
        <w:rPr>
          <w:rFonts w:ascii="Arial" w:eastAsiaTheme="minorHAnsi" w:hAnsi="Arial" w:cs="Arial"/>
          <w:sz w:val="20"/>
          <w:szCs w:val="20"/>
          <w:lang w:val="it-IT"/>
        </w:rPr>
        <w:t xml:space="preserve">. Los </w:t>
      </w:r>
      <w:proofErr w:type="spellStart"/>
      <w:r w:rsidRPr="00186694">
        <w:rPr>
          <w:rFonts w:ascii="Arial" w:eastAsiaTheme="minorHAnsi" w:hAnsi="Arial" w:cs="Arial"/>
          <w:sz w:val="20"/>
          <w:szCs w:val="20"/>
          <w:lang w:val="it-IT"/>
        </w:rPr>
        <w:t>productos</w:t>
      </w:r>
      <w:proofErr w:type="spellEnd"/>
      <w:r w:rsidRPr="00186694">
        <w:rPr>
          <w:rFonts w:ascii="Arial" w:eastAsiaTheme="minorHAnsi" w:hAnsi="Arial" w:cs="Arial"/>
          <w:sz w:val="20"/>
          <w:szCs w:val="20"/>
          <w:lang w:val="it-IT"/>
        </w:rPr>
        <w:t xml:space="preserve"> se </w:t>
      </w:r>
      <w:proofErr w:type="spellStart"/>
      <w:r w:rsidRPr="00186694">
        <w:rPr>
          <w:rFonts w:ascii="Arial" w:eastAsiaTheme="minorHAnsi" w:hAnsi="Arial" w:cs="Arial"/>
          <w:sz w:val="20"/>
          <w:szCs w:val="20"/>
          <w:lang w:val="it-IT"/>
        </w:rPr>
        <w:t>comercializan</w:t>
      </w:r>
      <w:proofErr w:type="spellEnd"/>
      <w:r w:rsidRPr="00186694">
        <w:rPr>
          <w:rFonts w:ascii="Arial" w:eastAsiaTheme="minorHAnsi" w:hAnsi="Arial" w:cs="Arial"/>
          <w:sz w:val="20"/>
          <w:szCs w:val="20"/>
          <w:lang w:val="it-IT"/>
        </w:rPr>
        <w:t xml:space="preserve"> en la web a </w:t>
      </w:r>
      <w:proofErr w:type="spellStart"/>
      <w:r w:rsidRPr="00186694">
        <w:rPr>
          <w:rFonts w:ascii="Arial" w:eastAsiaTheme="minorHAnsi" w:hAnsi="Arial" w:cs="Arial"/>
          <w:sz w:val="20"/>
          <w:szCs w:val="20"/>
          <w:lang w:val="it-IT"/>
        </w:rPr>
        <w:t>través</w:t>
      </w:r>
      <w:proofErr w:type="spellEnd"/>
      <w:r w:rsidRPr="00186694">
        <w:rPr>
          <w:rFonts w:ascii="Arial" w:eastAsiaTheme="minorHAnsi" w:hAnsi="Arial" w:cs="Arial"/>
          <w:sz w:val="20"/>
          <w:szCs w:val="20"/>
          <w:lang w:val="it-IT"/>
        </w:rPr>
        <w:t xml:space="preserve"> de la </w:t>
      </w:r>
      <w:proofErr w:type="spellStart"/>
      <w:r w:rsidRPr="00186694">
        <w:rPr>
          <w:rFonts w:ascii="Arial" w:eastAsiaTheme="minorHAnsi" w:hAnsi="Arial" w:cs="Arial"/>
          <w:sz w:val="20"/>
          <w:szCs w:val="20"/>
          <w:lang w:val="it-IT"/>
        </w:rPr>
        <w:t>plataforma</w:t>
      </w:r>
      <w:proofErr w:type="spellEnd"/>
      <w:r w:rsidRPr="00186694">
        <w:rPr>
          <w:rFonts w:ascii="Arial" w:eastAsiaTheme="minorHAnsi" w:hAnsi="Arial" w:cs="Arial"/>
          <w:sz w:val="20"/>
          <w:szCs w:val="20"/>
          <w:lang w:val="it-IT"/>
        </w:rPr>
        <w:t xml:space="preserve"> de </w:t>
      </w:r>
      <w:proofErr w:type="spellStart"/>
      <w:r w:rsidRPr="00186694">
        <w:rPr>
          <w:rFonts w:ascii="Arial" w:eastAsiaTheme="minorHAnsi" w:hAnsi="Arial" w:cs="Arial"/>
          <w:sz w:val="20"/>
          <w:szCs w:val="20"/>
          <w:lang w:val="it-IT"/>
        </w:rPr>
        <w:t>vanguardia</w:t>
      </w:r>
      <w:proofErr w:type="spellEnd"/>
      <w:r w:rsidRPr="00186694">
        <w:rPr>
          <w:rFonts w:ascii="Arial" w:eastAsiaTheme="minorHAnsi" w:hAnsi="Arial" w:cs="Arial"/>
          <w:sz w:val="20"/>
          <w:szCs w:val="20"/>
          <w:lang w:val="it-IT"/>
        </w:rPr>
        <w:t xml:space="preserve"> </w:t>
      </w:r>
      <w:proofErr w:type="spellStart"/>
      <w:r w:rsidRPr="00186694">
        <w:rPr>
          <w:rFonts w:ascii="Arial" w:eastAsiaTheme="minorHAnsi" w:hAnsi="Arial" w:cs="Arial"/>
          <w:sz w:val="20"/>
          <w:szCs w:val="20"/>
          <w:lang w:val="it-IT"/>
        </w:rPr>
        <w:t>fácil</w:t>
      </w:r>
      <w:proofErr w:type="spellEnd"/>
      <w:r w:rsidRPr="00186694">
        <w:rPr>
          <w:rFonts w:ascii="Arial" w:eastAsiaTheme="minorHAnsi" w:hAnsi="Arial" w:cs="Arial"/>
          <w:sz w:val="20"/>
          <w:szCs w:val="20"/>
          <w:lang w:val="it-IT"/>
        </w:rPr>
        <w:t xml:space="preserve"> y </w:t>
      </w:r>
      <w:proofErr w:type="spellStart"/>
      <w:r w:rsidRPr="00186694">
        <w:rPr>
          <w:rFonts w:ascii="Arial" w:eastAsiaTheme="minorHAnsi" w:hAnsi="Arial" w:cs="Arial"/>
          <w:sz w:val="20"/>
          <w:szCs w:val="20"/>
          <w:lang w:val="it-IT"/>
        </w:rPr>
        <w:t>transparente</w:t>
      </w:r>
      <w:proofErr w:type="spellEnd"/>
      <w:r w:rsidRPr="00186694">
        <w:rPr>
          <w:rFonts w:ascii="Arial" w:eastAsiaTheme="minorHAnsi" w:hAnsi="Arial" w:cs="Arial"/>
          <w:sz w:val="20"/>
          <w:szCs w:val="20"/>
          <w:lang w:val="it-IT"/>
        </w:rPr>
        <w:t xml:space="preserve"> 4graph.es. El </w:t>
      </w:r>
      <w:proofErr w:type="spellStart"/>
      <w:r w:rsidRPr="00186694">
        <w:rPr>
          <w:rFonts w:ascii="Arial" w:eastAsiaTheme="minorHAnsi" w:hAnsi="Arial" w:cs="Arial"/>
          <w:sz w:val="20"/>
          <w:szCs w:val="20"/>
          <w:lang w:val="it-IT"/>
        </w:rPr>
        <w:t>negocio</w:t>
      </w:r>
      <w:proofErr w:type="spellEnd"/>
      <w:r w:rsidRPr="00186694">
        <w:rPr>
          <w:rFonts w:ascii="Arial" w:eastAsiaTheme="minorHAnsi" w:hAnsi="Arial" w:cs="Arial"/>
          <w:sz w:val="20"/>
          <w:szCs w:val="20"/>
          <w:lang w:val="it-IT"/>
        </w:rPr>
        <w:t xml:space="preserve"> </w:t>
      </w:r>
      <w:proofErr w:type="spellStart"/>
      <w:r w:rsidRPr="00186694">
        <w:rPr>
          <w:rFonts w:ascii="Arial" w:eastAsiaTheme="minorHAnsi" w:hAnsi="Arial" w:cs="Arial"/>
          <w:sz w:val="20"/>
          <w:szCs w:val="20"/>
          <w:lang w:val="it-IT"/>
        </w:rPr>
        <w:t>principal</w:t>
      </w:r>
      <w:proofErr w:type="spellEnd"/>
      <w:r w:rsidRPr="00186694">
        <w:rPr>
          <w:rFonts w:ascii="Arial" w:eastAsiaTheme="minorHAnsi" w:hAnsi="Arial" w:cs="Arial"/>
          <w:sz w:val="20"/>
          <w:szCs w:val="20"/>
          <w:lang w:val="it-IT"/>
        </w:rPr>
        <w:t xml:space="preserve"> es </w:t>
      </w:r>
      <w:proofErr w:type="spellStart"/>
      <w:r w:rsidRPr="00186694">
        <w:rPr>
          <w:rFonts w:ascii="Arial" w:eastAsiaTheme="minorHAnsi" w:hAnsi="Arial" w:cs="Arial"/>
          <w:sz w:val="20"/>
          <w:szCs w:val="20"/>
          <w:lang w:val="it-IT"/>
        </w:rPr>
        <w:t>el</w:t>
      </w:r>
      <w:proofErr w:type="spellEnd"/>
      <w:r w:rsidRPr="00186694">
        <w:rPr>
          <w:rFonts w:ascii="Arial" w:eastAsiaTheme="minorHAnsi" w:hAnsi="Arial" w:cs="Arial"/>
          <w:sz w:val="20"/>
          <w:szCs w:val="20"/>
          <w:lang w:val="it-IT"/>
        </w:rPr>
        <w:t xml:space="preserve"> </w:t>
      </w:r>
      <w:proofErr w:type="spellStart"/>
      <w:r w:rsidRPr="00186694">
        <w:rPr>
          <w:rFonts w:ascii="Arial" w:eastAsiaTheme="minorHAnsi" w:hAnsi="Arial" w:cs="Arial"/>
          <w:sz w:val="20"/>
          <w:szCs w:val="20"/>
          <w:lang w:val="it-IT"/>
        </w:rPr>
        <w:t>papel</w:t>
      </w:r>
      <w:proofErr w:type="spellEnd"/>
      <w:r w:rsidRPr="00186694">
        <w:rPr>
          <w:rFonts w:ascii="Arial" w:eastAsiaTheme="minorHAnsi" w:hAnsi="Arial" w:cs="Arial"/>
          <w:sz w:val="20"/>
          <w:szCs w:val="20"/>
          <w:lang w:val="it-IT"/>
        </w:rPr>
        <w:t xml:space="preserve">, en </w:t>
      </w:r>
      <w:proofErr w:type="spellStart"/>
      <w:r w:rsidRPr="00186694">
        <w:rPr>
          <w:rFonts w:ascii="Arial" w:eastAsiaTheme="minorHAnsi" w:hAnsi="Arial" w:cs="Arial"/>
          <w:sz w:val="20"/>
          <w:szCs w:val="20"/>
          <w:lang w:val="it-IT"/>
        </w:rPr>
        <w:t>todos</w:t>
      </w:r>
      <w:proofErr w:type="spellEnd"/>
      <w:r w:rsidRPr="00186694">
        <w:rPr>
          <w:rFonts w:ascii="Arial" w:eastAsiaTheme="minorHAnsi" w:hAnsi="Arial" w:cs="Arial"/>
          <w:sz w:val="20"/>
          <w:szCs w:val="20"/>
          <w:lang w:val="it-IT"/>
        </w:rPr>
        <w:t xml:space="preserve"> </w:t>
      </w:r>
      <w:proofErr w:type="spellStart"/>
      <w:r w:rsidRPr="00186694">
        <w:rPr>
          <w:rFonts w:ascii="Arial" w:eastAsiaTheme="minorHAnsi" w:hAnsi="Arial" w:cs="Arial"/>
          <w:sz w:val="20"/>
          <w:szCs w:val="20"/>
          <w:lang w:val="it-IT"/>
        </w:rPr>
        <w:t>sus</w:t>
      </w:r>
      <w:proofErr w:type="spellEnd"/>
      <w:r w:rsidRPr="00186694">
        <w:rPr>
          <w:rFonts w:ascii="Arial" w:eastAsiaTheme="minorHAnsi" w:hAnsi="Arial" w:cs="Arial"/>
          <w:sz w:val="20"/>
          <w:szCs w:val="20"/>
          <w:lang w:val="it-IT"/>
        </w:rPr>
        <w:t xml:space="preserve"> </w:t>
      </w:r>
      <w:proofErr w:type="spellStart"/>
      <w:r w:rsidRPr="00186694">
        <w:rPr>
          <w:rFonts w:ascii="Arial" w:eastAsiaTheme="minorHAnsi" w:hAnsi="Arial" w:cs="Arial"/>
          <w:sz w:val="20"/>
          <w:szCs w:val="20"/>
          <w:lang w:val="it-IT"/>
        </w:rPr>
        <w:t>formatos</w:t>
      </w:r>
      <w:proofErr w:type="spellEnd"/>
      <w:r w:rsidRPr="00186694">
        <w:rPr>
          <w:rFonts w:ascii="Arial" w:eastAsiaTheme="minorHAnsi" w:hAnsi="Arial" w:cs="Arial"/>
          <w:sz w:val="20"/>
          <w:szCs w:val="20"/>
          <w:lang w:val="it-IT"/>
        </w:rPr>
        <w:t xml:space="preserve">: 4Graph </w:t>
      </w:r>
      <w:proofErr w:type="spellStart"/>
      <w:r w:rsidRPr="00186694">
        <w:rPr>
          <w:rFonts w:ascii="Arial" w:eastAsiaTheme="minorHAnsi" w:hAnsi="Arial" w:cs="Arial"/>
          <w:sz w:val="20"/>
          <w:szCs w:val="20"/>
          <w:lang w:val="it-IT"/>
        </w:rPr>
        <w:t>selecciona</w:t>
      </w:r>
      <w:proofErr w:type="spellEnd"/>
      <w:r w:rsidRPr="00186694">
        <w:rPr>
          <w:rFonts w:ascii="Arial" w:eastAsiaTheme="minorHAnsi" w:hAnsi="Arial" w:cs="Arial"/>
          <w:sz w:val="20"/>
          <w:szCs w:val="20"/>
          <w:lang w:val="it-IT"/>
        </w:rPr>
        <w:t xml:space="preserve"> </w:t>
      </w:r>
      <w:proofErr w:type="spellStart"/>
      <w:r w:rsidRPr="00186694">
        <w:rPr>
          <w:rFonts w:ascii="Arial" w:eastAsiaTheme="minorHAnsi" w:hAnsi="Arial" w:cs="Arial"/>
          <w:sz w:val="20"/>
          <w:szCs w:val="20"/>
          <w:lang w:val="it-IT"/>
        </w:rPr>
        <w:t>los</w:t>
      </w:r>
      <w:proofErr w:type="spellEnd"/>
      <w:r w:rsidRPr="00186694">
        <w:rPr>
          <w:rFonts w:ascii="Arial" w:eastAsiaTheme="minorHAnsi" w:hAnsi="Arial" w:cs="Arial"/>
          <w:sz w:val="20"/>
          <w:szCs w:val="20"/>
          <w:lang w:val="it-IT"/>
        </w:rPr>
        <w:t xml:space="preserve"> </w:t>
      </w:r>
      <w:proofErr w:type="spellStart"/>
      <w:r w:rsidRPr="00186694">
        <w:rPr>
          <w:rFonts w:ascii="Arial" w:eastAsiaTheme="minorHAnsi" w:hAnsi="Arial" w:cs="Arial"/>
          <w:sz w:val="20"/>
          <w:szCs w:val="20"/>
          <w:lang w:val="it-IT"/>
        </w:rPr>
        <w:t>mejores</w:t>
      </w:r>
      <w:proofErr w:type="spellEnd"/>
      <w:r w:rsidRPr="00186694">
        <w:rPr>
          <w:rFonts w:ascii="Arial" w:eastAsiaTheme="minorHAnsi" w:hAnsi="Arial" w:cs="Arial"/>
          <w:sz w:val="20"/>
          <w:szCs w:val="20"/>
          <w:lang w:val="it-IT"/>
        </w:rPr>
        <w:t xml:space="preserve"> </w:t>
      </w:r>
      <w:proofErr w:type="spellStart"/>
      <w:r w:rsidRPr="00186694">
        <w:rPr>
          <w:rFonts w:ascii="Arial" w:eastAsiaTheme="minorHAnsi" w:hAnsi="Arial" w:cs="Arial"/>
          <w:sz w:val="20"/>
          <w:szCs w:val="20"/>
          <w:lang w:val="it-IT"/>
        </w:rPr>
        <w:t>papeles</w:t>
      </w:r>
      <w:proofErr w:type="spellEnd"/>
      <w:r w:rsidRPr="00186694">
        <w:rPr>
          <w:rFonts w:ascii="Arial" w:eastAsiaTheme="minorHAnsi" w:hAnsi="Arial" w:cs="Arial"/>
          <w:sz w:val="20"/>
          <w:szCs w:val="20"/>
          <w:lang w:val="it-IT"/>
        </w:rPr>
        <w:t xml:space="preserve">, </w:t>
      </w:r>
      <w:proofErr w:type="spellStart"/>
      <w:r w:rsidRPr="00186694">
        <w:rPr>
          <w:rFonts w:ascii="Arial" w:eastAsiaTheme="minorHAnsi" w:hAnsi="Arial" w:cs="Arial"/>
          <w:sz w:val="20"/>
          <w:szCs w:val="20"/>
          <w:lang w:val="it-IT"/>
        </w:rPr>
        <w:t>todos</w:t>
      </w:r>
      <w:proofErr w:type="spellEnd"/>
      <w:r w:rsidRPr="00186694">
        <w:rPr>
          <w:rFonts w:ascii="Arial" w:eastAsiaTheme="minorHAnsi" w:hAnsi="Arial" w:cs="Arial"/>
          <w:sz w:val="20"/>
          <w:szCs w:val="20"/>
          <w:lang w:val="it-IT"/>
        </w:rPr>
        <w:t xml:space="preserve"> </w:t>
      </w:r>
      <w:proofErr w:type="spellStart"/>
      <w:r w:rsidRPr="00186694">
        <w:rPr>
          <w:rFonts w:ascii="Arial" w:eastAsiaTheme="minorHAnsi" w:hAnsi="Arial" w:cs="Arial"/>
          <w:sz w:val="20"/>
          <w:szCs w:val="20"/>
          <w:lang w:val="it-IT"/>
        </w:rPr>
        <w:t>certificados</w:t>
      </w:r>
      <w:proofErr w:type="spellEnd"/>
      <w:r w:rsidRPr="00186694">
        <w:rPr>
          <w:rFonts w:ascii="Arial" w:eastAsiaTheme="minorHAnsi" w:hAnsi="Arial" w:cs="Arial"/>
          <w:sz w:val="20"/>
          <w:szCs w:val="20"/>
          <w:lang w:val="it-IT"/>
        </w:rPr>
        <w:t xml:space="preserve"> FSC, y </w:t>
      </w:r>
      <w:proofErr w:type="spellStart"/>
      <w:r w:rsidRPr="00186694">
        <w:rPr>
          <w:rFonts w:ascii="Arial" w:eastAsiaTheme="minorHAnsi" w:hAnsi="Arial" w:cs="Arial"/>
          <w:sz w:val="20"/>
          <w:szCs w:val="20"/>
          <w:lang w:val="it-IT"/>
        </w:rPr>
        <w:t>puede</w:t>
      </w:r>
      <w:proofErr w:type="spellEnd"/>
      <w:r w:rsidRPr="00186694">
        <w:rPr>
          <w:rFonts w:ascii="Arial" w:eastAsiaTheme="minorHAnsi" w:hAnsi="Arial" w:cs="Arial"/>
          <w:sz w:val="20"/>
          <w:szCs w:val="20"/>
          <w:lang w:val="it-IT"/>
        </w:rPr>
        <w:t xml:space="preserve"> </w:t>
      </w:r>
      <w:proofErr w:type="spellStart"/>
      <w:r w:rsidRPr="00186694">
        <w:rPr>
          <w:rFonts w:ascii="Arial" w:eastAsiaTheme="minorHAnsi" w:hAnsi="Arial" w:cs="Arial"/>
          <w:sz w:val="20"/>
          <w:szCs w:val="20"/>
          <w:lang w:val="it-IT"/>
        </w:rPr>
        <w:t>garantizar</w:t>
      </w:r>
      <w:proofErr w:type="spellEnd"/>
      <w:r w:rsidRPr="00186694">
        <w:rPr>
          <w:rFonts w:ascii="Arial" w:eastAsiaTheme="minorHAnsi" w:hAnsi="Arial" w:cs="Arial"/>
          <w:sz w:val="20"/>
          <w:szCs w:val="20"/>
          <w:lang w:val="it-IT"/>
        </w:rPr>
        <w:t xml:space="preserve"> </w:t>
      </w:r>
      <w:proofErr w:type="spellStart"/>
      <w:r w:rsidRPr="00186694">
        <w:rPr>
          <w:rFonts w:ascii="Arial" w:eastAsiaTheme="minorHAnsi" w:hAnsi="Arial" w:cs="Arial"/>
          <w:sz w:val="20"/>
          <w:szCs w:val="20"/>
          <w:lang w:val="it-IT"/>
        </w:rPr>
        <w:t>toda</w:t>
      </w:r>
      <w:proofErr w:type="spellEnd"/>
      <w:r w:rsidRPr="00186694">
        <w:rPr>
          <w:rFonts w:ascii="Arial" w:eastAsiaTheme="minorHAnsi" w:hAnsi="Arial" w:cs="Arial"/>
          <w:sz w:val="20"/>
          <w:szCs w:val="20"/>
          <w:lang w:val="it-IT"/>
        </w:rPr>
        <w:t xml:space="preserve"> la </w:t>
      </w:r>
      <w:proofErr w:type="spellStart"/>
      <w:r w:rsidRPr="00186694">
        <w:rPr>
          <w:rFonts w:ascii="Arial" w:eastAsiaTheme="minorHAnsi" w:hAnsi="Arial" w:cs="Arial"/>
          <w:sz w:val="20"/>
          <w:szCs w:val="20"/>
          <w:lang w:val="it-IT"/>
        </w:rPr>
        <w:t>cadena</w:t>
      </w:r>
      <w:proofErr w:type="spellEnd"/>
      <w:r w:rsidRPr="00186694">
        <w:rPr>
          <w:rFonts w:ascii="Arial" w:eastAsiaTheme="minorHAnsi" w:hAnsi="Arial" w:cs="Arial"/>
          <w:sz w:val="20"/>
          <w:szCs w:val="20"/>
          <w:lang w:val="it-IT"/>
        </w:rPr>
        <w:t xml:space="preserve"> de </w:t>
      </w:r>
      <w:proofErr w:type="spellStart"/>
      <w:r w:rsidRPr="00186694">
        <w:rPr>
          <w:rFonts w:ascii="Arial" w:eastAsiaTheme="minorHAnsi" w:hAnsi="Arial" w:cs="Arial"/>
          <w:sz w:val="20"/>
          <w:szCs w:val="20"/>
          <w:lang w:val="it-IT"/>
        </w:rPr>
        <w:t>suministro</w:t>
      </w:r>
      <w:proofErr w:type="spellEnd"/>
      <w:r w:rsidRPr="00186694">
        <w:rPr>
          <w:rFonts w:ascii="Arial" w:eastAsiaTheme="minorHAnsi" w:hAnsi="Arial" w:cs="Arial"/>
          <w:sz w:val="20"/>
          <w:szCs w:val="20"/>
          <w:lang w:val="it-IT"/>
        </w:rPr>
        <w:t xml:space="preserve"> del </w:t>
      </w:r>
      <w:proofErr w:type="spellStart"/>
      <w:r w:rsidRPr="00186694">
        <w:rPr>
          <w:rFonts w:ascii="Arial" w:eastAsiaTheme="minorHAnsi" w:hAnsi="Arial" w:cs="Arial"/>
          <w:sz w:val="20"/>
          <w:szCs w:val="20"/>
          <w:lang w:val="it-IT"/>
        </w:rPr>
        <w:t>papel</w:t>
      </w:r>
      <w:proofErr w:type="spellEnd"/>
      <w:r w:rsidRPr="00186694">
        <w:rPr>
          <w:rFonts w:ascii="Arial" w:eastAsiaTheme="minorHAnsi" w:hAnsi="Arial" w:cs="Arial"/>
          <w:sz w:val="20"/>
          <w:szCs w:val="20"/>
          <w:lang w:val="it-IT"/>
        </w:rPr>
        <w:t xml:space="preserve"> </w:t>
      </w:r>
      <w:proofErr w:type="spellStart"/>
      <w:r w:rsidRPr="00186694">
        <w:rPr>
          <w:rFonts w:ascii="Arial" w:eastAsiaTheme="minorHAnsi" w:hAnsi="Arial" w:cs="Arial"/>
          <w:sz w:val="20"/>
          <w:szCs w:val="20"/>
          <w:lang w:val="it-IT"/>
        </w:rPr>
        <w:t>sobre</w:t>
      </w:r>
      <w:proofErr w:type="spellEnd"/>
      <w:r w:rsidRPr="00186694">
        <w:rPr>
          <w:rFonts w:ascii="Arial" w:eastAsiaTheme="minorHAnsi" w:hAnsi="Arial" w:cs="Arial"/>
          <w:sz w:val="20"/>
          <w:szCs w:val="20"/>
          <w:lang w:val="it-IT"/>
        </w:rPr>
        <w:t xml:space="preserve"> </w:t>
      </w:r>
      <w:proofErr w:type="spellStart"/>
      <w:r w:rsidRPr="00186694">
        <w:rPr>
          <w:rFonts w:ascii="Arial" w:eastAsiaTheme="minorHAnsi" w:hAnsi="Arial" w:cs="Arial"/>
          <w:sz w:val="20"/>
          <w:szCs w:val="20"/>
          <w:lang w:val="it-IT"/>
        </w:rPr>
        <w:t>el</w:t>
      </w:r>
      <w:proofErr w:type="spellEnd"/>
      <w:r w:rsidRPr="00186694">
        <w:rPr>
          <w:rFonts w:ascii="Arial" w:eastAsiaTheme="minorHAnsi" w:hAnsi="Arial" w:cs="Arial"/>
          <w:sz w:val="20"/>
          <w:szCs w:val="20"/>
          <w:lang w:val="it-IT"/>
        </w:rPr>
        <w:t xml:space="preserve"> </w:t>
      </w:r>
      <w:proofErr w:type="spellStart"/>
      <w:r w:rsidRPr="00186694">
        <w:rPr>
          <w:rFonts w:ascii="Arial" w:eastAsiaTheme="minorHAnsi" w:hAnsi="Arial" w:cs="Arial"/>
          <w:sz w:val="20"/>
          <w:szCs w:val="20"/>
          <w:lang w:val="it-IT"/>
        </w:rPr>
        <w:t>que</w:t>
      </w:r>
      <w:proofErr w:type="spellEnd"/>
      <w:r w:rsidRPr="00186694">
        <w:rPr>
          <w:rFonts w:ascii="Arial" w:eastAsiaTheme="minorHAnsi" w:hAnsi="Arial" w:cs="Arial"/>
          <w:sz w:val="20"/>
          <w:szCs w:val="20"/>
          <w:lang w:val="it-IT"/>
        </w:rPr>
        <w:t xml:space="preserve"> se imprime.</w:t>
      </w:r>
    </w:p>
    <w:p w:rsidR="00186694" w:rsidRPr="00186694" w:rsidRDefault="00186694" w:rsidP="00186694">
      <w:pPr>
        <w:autoSpaceDE w:val="0"/>
        <w:autoSpaceDN w:val="0"/>
        <w:adjustRightInd w:val="0"/>
        <w:spacing w:line="276" w:lineRule="auto"/>
        <w:jc w:val="both"/>
        <w:rPr>
          <w:rFonts w:ascii="Arial" w:eastAsiaTheme="minorHAnsi" w:hAnsi="Arial" w:cs="Arial"/>
          <w:sz w:val="20"/>
          <w:szCs w:val="20"/>
          <w:lang w:val="it-IT"/>
        </w:rPr>
      </w:pPr>
      <w:proofErr w:type="spellStart"/>
      <w:r w:rsidRPr="00186694">
        <w:rPr>
          <w:rFonts w:ascii="Arial" w:eastAsiaTheme="minorHAnsi" w:hAnsi="Arial" w:cs="Arial"/>
          <w:sz w:val="20"/>
          <w:szCs w:val="20"/>
          <w:lang w:val="it-IT"/>
        </w:rPr>
        <w:t>Através</w:t>
      </w:r>
      <w:proofErr w:type="spellEnd"/>
      <w:r w:rsidRPr="00186694">
        <w:rPr>
          <w:rFonts w:ascii="Arial" w:eastAsiaTheme="minorHAnsi" w:hAnsi="Arial" w:cs="Arial"/>
          <w:sz w:val="20"/>
          <w:szCs w:val="20"/>
          <w:lang w:val="it-IT"/>
        </w:rPr>
        <w:t xml:space="preserve"> del constante </w:t>
      </w:r>
      <w:proofErr w:type="spellStart"/>
      <w:r w:rsidRPr="00186694">
        <w:rPr>
          <w:rFonts w:ascii="Arial" w:eastAsiaTheme="minorHAnsi" w:hAnsi="Arial" w:cs="Arial"/>
          <w:sz w:val="20"/>
          <w:szCs w:val="20"/>
          <w:lang w:val="it-IT"/>
        </w:rPr>
        <w:t>crecimiento</w:t>
      </w:r>
      <w:proofErr w:type="spellEnd"/>
      <w:r w:rsidRPr="00186694">
        <w:rPr>
          <w:rFonts w:ascii="Arial" w:eastAsiaTheme="minorHAnsi" w:hAnsi="Arial" w:cs="Arial"/>
          <w:sz w:val="20"/>
          <w:szCs w:val="20"/>
          <w:lang w:val="it-IT"/>
        </w:rPr>
        <w:t xml:space="preserve"> del </w:t>
      </w:r>
      <w:proofErr w:type="spellStart"/>
      <w:r w:rsidRPr="00186694">
        <w:rPr>
          <w:rFonts w:ascii="Arial" w:eastAsiaTheme="minorHAnsi" w:hAnsi="Arial" w:cs="Arial"/>
          <w:sz w:val="20"/>
          <w:szCs w:val="20"/>
          <w:lang w:val="it-IT"/>
        </w:rPr>
        <w:t>volumen</w:t>
      </w:r>
      <w:proofErr w:type="spellEnd"/>
      <w:r w:rsidRPr="00186694">
        <w:rPr>
          <w:rFonts w:ascii="Arial" w:eastAsiaTheme="minorHAnsi" w:hAnsi="Arial" w:cs="Arial"/>
          <w:sz w:val="20"/>
          <w:szCs w:val="20"/>
          <w:lang w:val="it-IT"/>
        </w:rPr>
        <w:t xml:space="preserve"> de </w:t>
      </w:r>
      <w:proofErr w:type="spellStart"/>
      <w:r w:rsidRPr="00186694">
        <w:rPr>
          <w:rFonts w:ascii="Arial" w:eastAsiaTheme="minorHAnsi" w:hAnsi="Arial" w:cs="Arial"/>
          <w:sz w:val="20"/>
          <w:szCs w:val="20"/>
          <w:lang w:val="it-IT"/>
        </w:rPr>
        <w:t>negocios</w:t>
      </w:r>
      <w:proofErr w:type="spellEnd"/>
      <w:r w:rsidRPr="00186694">
        <w:rPr>
          <w:rFonts w:ascii="Arial" w:eastAsiaTheme="minorHAnsi" w:hAnsi="Arial" w:cs="Arial"/>
          <w:sz w:val="20"/>
          <w:szCs w:val="20"/>
          <w:lang w:val="it-IT"/>
        </w:rPr>
        <w:t xml:space="preserve"> y la </w:t>
      </w:r>
      <w:proofErr w:type="spellStart"/>
      <w:r w:rsidRPr="00186694">
        <w:rPr>
          <w:rFonts w:ascii="Arial" w:eastAsiaTheme="minorHAnsi" w:hAnsi="Arial" w:cs="Arial"/>
          <w:sz w:val="20"/>
          <w:szCs w:val="20"/>
          <w:lang w:val="it-IT"/>
        </w:rPr>
        <w:t>diversificación</w:t>
      </w:r>
      <w:proofErr w:type="spellEnd"/>
      <w:r w:rsidRPr="00186694">
        <w:rPr>
          <w:rFonts w:ascii="Arial" w:eastAsiaTheme="minorHAnsi" w:hAnsi="Arial" w:cs="Arial"/>
          <w:sz w:val="20"/>
          <w:szCs w:val="20"/>
          <w:lang w:val="it-IT"/>
        </w:rPr>
        <w:t xml:space="preserve"> de la </w:t>
      </w:r>
      <w:proofErr w:type="spellStart"/>
      <w:r w:rsidRPr="00186694">
        <w:rPr>
          <w:rFonts w:ascii="Arial" w:eastAsiaTheme="minorHAnsi" w:hAnsi="Arial" w:cs="Arial"/>
          <w:sz w:val="20"/>
          <w:szCs w:val="20"/>
          <w:lang w:val="it-IT"/>
        </w:rPr>
        <w:t>oferta</w:t>
      </w:r>
      <w:proofErr w:type="spellEnd"/>
      <w:r w:rsidRPr="00186694">
        <w:rPr>
          <w:rFonts w:ascii="Arial" w:eastAsiaTheme="minorHAnsi" w:hAnsi="Arial" w:cs="Arial"/>
          <w:sz w:val="20"/>
          <w:szCs w:val="20"/>
          <w:lang w:val="it-IT"/>
        </w:rPr>
        <w:t xml:space="preserve">, a lo largo de </w:t>
      </w:r>
      <w:proofErr w:type="spellStart"/>
      <w:r w:rsidRPr="00186694">
        <w:rPr>
          <w:rFonts w:ascii="Arial" w:eastAsiaTheme="minorHAnsi" w:hAnsi="Arial" w:cs="Arial"/>
          <w:sz w:val="20"/>
          <w:szCs w:val="20"/>
          <w:lang w:val="it-IT"/>
        </w:rPr>
        <w:t>los</w:t>
      </w:r>
      <w:proofErr w:type="spellEnd"/>
      <w:r w:rsidRPr="00186694">
        <w:rPr>
          <w:rFonts w:ascii="Arial" w:eastAsiaTheme="minorHAnsi" w:hAnsi="Arial" w:cs="Arial"/>
          <w:sz w:val="20"/>
          <w:szCs w:val="20"/>
          <w:lang w:val="it-IT"/>
        </w:rPr>
        <w:t xml:space="preserve"> </w:t>
      </w:r>
      <w:proofErr w:type="spellStart"/>
      <w:r w:rsidRPr="00186694">
        <w:rPr>
          <w:rFonts w:ascii="Arial" w:eastAsiaTheme="minorHAnsi" w:hAnsi="Arial" w:cs="Arial"/>
          <w:sz w:val="20"/>
          <w:szCs w:val="20"/>
          <w:lang w:val="it-IT"/>
        </w:rPr>
        <w:t>años</w:t>
      </w:r>
      <w:proofErr w:type="spellEnd"/>
      <w:r w:rsidRPr="00186694">
        <w:rPr>
          <w:rFonts w:ascii="Arial" w:eastAsiaTheme="minorHAnsi" w:hAnsi="Arial" w:cs="Arial"/>
          <w:sz w:val="20"/>
          <w:szCs w:val="20"/>
          <w:lang w:val="it-IT"/>
        </w:rPr>
        <w:t xml:space="preserve"> 4Graph ha </w:t>
      </w:r>
      <w:proofErr w:type="spellStart"/>
      <w:r w:rsidRPr="00186694">
        <w:rPr>
          <w:rFonts w:ascii="Arial" w:eastAsiaTheme="minorHAnsi" w:hAnsi="Arial" w:cs="Arial"/>
          <w:sz w:val="20"/>
          <w:szCs w:val="20"/>
          <w:lang w:val="it-IT"/>
        </w:rPr>
        <w:t>asumido</w:t>
      </w:r>
      <w:proofErr w:type="spellEnd"/>
      <w:r w:rsidRPr="00186694">
        <w:rPr>
          <w:rFonts w:ascii="Arial" w:eastAsiaTheme="minorHAnsi" w:hAnsi="Arial" w:cs="Arial"/>
          <w:sz w:val="20"/>
          <w:szCs w:val="20"/>
          <w:lang w:val="it-IT"/>
        </w:rPr>
        <w:t xml:space="preserve"> un </w:t>
      </w:r>
      <w:proofErr w:type="spellStart"/>
      <w:r w:rsidRPr="00186694">
        <w:rPr>
          <w:rFonts w:ascii="Arial" w:eastAsiaTheme="minorHAnsi" w:hAnsi="Arial" w:cs="Arial"/>
          <w:sz w:val="20"/>
          <w:szCs w:val="20"/>
          <w:lang w:val="it-IT"/>
        </w:rPr>
        <w:t>papel</w:t>
      </w:r>
      <w:proofErr w:type="spellEnd"/>
      <w:r w:rsidRPr="00186694">
        <w:rPr>
          <w:rFonts w:ascii="Arial" w:eastAsiaTheme="minorHAnsi" w:hAnsi="Arial" w:cs="Arial"/>
          <w:sz w:val="20"/>
          <w:szCs w:val="20"/>
          <w:lang w:val="it-IT"/>
        </w:rPr>
        <w:t xml:space="preserve"> de </w:t>
      </w:r>
      <w:proofErr w:type="spellStart"/>
      <w:r w:rsidRPr="00186694">
        <w:rPr>
          <w:rFonts w:ascii="Arial" w:eastAsiaTheme="minorHAnsi" w:hAnsi="Arial" w:cs="Arial"/>
          <w:sz w:val="20"/>
          <w:szCs w:val="20"/>
          <w:lang w:val="it-IT"/>
        </w:rPr>
        <w:t>primordial</w:t>
      </w:r>
      <w:proofErr w:type="spellEnd"/>
      <w:r w:rsidRPr="00186694">
        <w:rPr>
          <w:rFonts w:ascii="Arial" w:eastAsiaTheme="minorHAnsi" w:hAnsi="Arial" w:cs="Arial"/>
          <w:sz w:val="20"/>
          <w:szCs w:val="20"/>
          <w:lang w:val="it-IT"/>
        </w:rPr>
        <w:t xml:space="preserve"> </w:t>
      </w:r>
      <w:proofErr w:type="spellStart"/>
      <w:r w:rsidRPr="00186694">
        <w:rPr>
          <w:rFonts w:ascii="Arial" w:eastAsiaTheme="minorHAnsi" w:hAnsi="Arial" w:cs="Arial"/>
          <w:sz w:val="20"/>
          <w:szCs w:val="20"/>
          <w:lang w:val="it-IT"/>
        </w:rPr>
        <w:t>importancia</w:t>
      </w:r>
      <w:proofErr w:type="spellEnd"/>
      <w:r w:rsidRPr="00186694">
        <w:rPr>
          <w:rFonts w:ascii="Arial" w:eastAsiaTheme="minorHAnsi" w:hAnsi="Arial" w:cs="Arial"/>
          <w:sz w:val="20"/>
          <w:szCs w:val="20"/>
          <w:lang w:val="it-IT"/>
        </w:rPr>
        <w:t xml:space="preserve"> </w:t>
      </w:r>
      <w:proofErr w:type="spellStart"/>
      <w:r w:rsidRPr="00186694">
        <w:rPr>
          <w:rFonts w:ascii="Arial" w:eastAsiaTheme="minorHAnsi" w:hAnsi="Arial" w:cs="Arial"/>
          <w:sz w:val="20"/>
          <w:szCs w:val="20"/>
          <w:lang w:val="it-IT"/>
        </w:rPr>
        <w:t>compitiendo</w:t>
      </w:r>
      <w:proofErr w:type="spellEnd"/>
      <w:r w:rsidRPr="00186694">
        <w:rPr>
          <w:rFonts w:ascii="Arial" w:eastAsiaTheme="minorHAnsi" w:hAnsi="Arial" w:cs="Arial"/>
          <w:sz w:val="20"/>
          <w:szCs w:val="20"/>
          <w:lang w:val="it-IT"/>
        </w:rPr>
        <w:t xml:space="preserve"> con </w:t>
      </w:r>
      <w:proofErr w:type="spellStart"/>
      <w:r w:rsidRPr="00186694">
        <w:rPr>
          <w:rFonts w:ascii="Arial" w:eastAsiaTheme="minorHAnsi" w:hAnsi="Arial" w:cs="Arial"/>
          <w:sz w:val="20"/>
          <w:szCs w:val="20"/>
          <w:lang w:val="it-IT"/>
        </w:rPr>
        <w:t>competidores</w:t>
      </w:r>
      <w:proofErr w:type="spellEnd"/>
      <w:r w:rsidRPr="00186694">
        <w:rPr>
          <w:rFonts w:ascii="Arial" w:eastAsiaTheme="minorHAnsi" w:hAnsi="Arial" w:cs="Arial"/>
          <w:sz w:val="20"/>
          <w:szCs w:val="20"/>
          <w:lang w:val="it-IT"/>
        </w:rPr>
        <w:t xml:space="preserve"> </w:t>
      </w:r>
      <w:proofErr w:type="spellStart"/>
      <w:r w:rsidRPr="00186694">
        <w:rPr>
          <w:rFonts w:ascii="Arial" w:eastAsiaTheme="minorHAnsi" w:hAnsi="Arial" w:cs="Arial"/>
          <w:sz w:val="20"/>
          <w:szCs w:val="20"/>
          <w:lang w:val="it-IT"/>
        </w:rPr>
        <w:t>multinacionales</w:t>
      </w:r>
      <w:proofErr w:type="spellEnd"/>
      <w:r w:rsidRPr="00186694">
        <w:rPr>
          <w:rFonts w:ascii="Arial" w:eastAsiaTheme="minorHAnsi" w:hAnsi="Arial" w:cs="Arial"/>
          <w:sz w:val="20"/>
          <w:szCs w:val="20"/>
          <w:lang w:val="it-IT"/>
        </w:rPr>
        <w:t xml:space="preserve">, </w:t>
      </w:r>
      <w:proofErr w:type="spellStart"/>
      <w:r w:rsidRPr="00186694">
        <w:rPr>
          <w:rFonts w:ascii="Arial" w:eastAsiaTheme="minorHAnsi" w:hAnsi="Arial" w:cs="Arial"/>
          <w:sz w:val="20"/>
          <w:szCs w:val="20"/>
          <w:lang w:val="it-IT"/>
        </w:rPr>
        <w:t>especialmente</w:t>
      </w:r>
      <w:proofErr w:type="spellEnd"/>
      <w:r w:rsidRPr="00186694">
        <w:rPr>
          <w:rFonts w:ascii="Arial" w:eastAsiaTheme="minorHAnsi" w:hAnsi="Arial" w:cs="Arial"/>
          <w:sz w:val="20"/>
          <w:szCs w:val="20"/>
          <w:lang w:val="it-IT"/>
        </w:rPr>
        <w:t xml:space="preserve"> en la </w:t>
      </w:r>
      <w:proofErr w:type="spellStart"/>
      <w:r w:rsidRPr="00186694">
        <w:rPr>
          <w:rFonts w:ascii="Arial" w:eastAsiaTheme="minorHAnsi" w:hAnsi="Arial" w:cs="Arial"/>
          <w:sz w:val="20"/>
          <w:szCs w:val="20"/>
          <w:lang w:val="it-IT"/>
        </w:rPr>
        <w:t>provisión</w:t>
      </w:r>
      <w:proofErr w:type="spellEnd"/>
      <w:r w:rsidRPr="00186694">
        <w:rPr>
          <w:rFonts w:ascii="Arial" w:eastAsiaTheme="minorHAnsi" w:hAnsi="Arial" w:cs="Arial"/>
          <w:sz w:val="20"/>
          <w:szCs w:val="20"/>
          <w:lang w:val="it-IT"/>
        </w:rPr>
        <w:t xml:space="preserve"> de </w:t>
      </w:r>
      <w:proofErr w:type="spellStart"/>
      <w:r w:rsidRPr="00186694">
        <w:rPr>
          <w:rFonts w:ascii="Arial" w:eastAsiaTheme="minorHAnsi" w:hAnsi="Arial" w:cs="Arial"/>
          <w:sz w:val="20"/>
          <w:szCs w:val="20"/>
          <w:lang w:val="it-IT"/>
        </w:rPr>
        <w:t>productos</w:t>
      </w:r>
      <w:proofErr w:type="spellEnd"/>
      <w:r w:rsidRPr="00186694">
        <w:rPr>
          <w:rFonts w:ascii="Arial" w:eastAsiaTheme="minorHAnsi" w:hAnsi="Arial" w:cs="Arial"/>
          <w:sz w:val="20"/>
          <w:szCs w:val="20"/>
          <w:lang w:val="it-IT"/>
        </w:rPr>
        <w:t xml:space="preserve"> con alta </w:t>
      </w:r>
      <w:proofErr w:type="spellStart"/>
      <w:r w:rsidRPr="00186694">
        <w:rPr>
          <w:rFonts w:ascii="Arial" w:eastAsiaTheme="minorHAnsi" w:hAnsi="Arial" w:cs="Arial"/>
          <w:sz w:val="20"/>
          <w:szCs w:val="20"/>
          <w:lang w:val="it-IT"/>
        </w:rPr>
        <w:t>paginación</w:t>
      </w:r>
      <w:proofErr w:type="spellEnd"/>
      <w:r w:rsidRPr="00186694">
        <w:rPr>
          <w:rFonts w:ascii="Arial" w:eastAsiaTheme="minorHAnsi" w:hAnsi="Arial" w:cs="Arial"/>
          <w:sz w:val="20"/>
          <w:szCs w:val="20"/>
          <w:lang w:val="it-IT"/>
        </w:rPr>
        <w:t xml:space="preserve">, tanto de tipo </w:t>
      </w:r>
      <w:proofErr w:type="spellStart"/>
      <w:r w:rsidRPr="00186694">
        <w:rPr>
          <w:rFonts w:ascii="Arial" w:eastAsiaTheme="minorHAnsi" w:hAnsi="Arial" w:cs="Arial"/>
          <w:sz w:val="20"/>
          <w:szCs w:val="20"/>
          <w:lang w:val="it-IT"/>
        </w:rPr>
        <w:t>editorial</w:t>
      </w:r>
      <w:proofErr w:type="spellEnd"/>
      <w:r w:rsidRPr="00186694">
        <w:rPr>
          <w:rFonts w:ascii="Arial" w:eastAsiaTheme="minorHAnsi" w:hAnsi="Arial" w:cs="Arial"/>
          <w:sz w:val="20"/>
          <w:szCs w:val="20"/>
          <w:lang w:val="it-IT"/>
        </w:rPr>
        <w:t xml:space="preserve"> </w:t>
      </w:r>
      <w:proofErr w:type="spellStart"/>
      <w:r w:rsidRPr="00186694">
        <w:rPr>
          <w:rFonts w:ascii="Arial" w:eastAsiaTheme="minorHAnsi" w:hAnsi="Arial" w:cs="Arial"/>
          <w:sz w:val="20"/>
          <w:szCs w:val="20"/>
          <w:lang w:val="it-IT"/>
        </w:rPr>
        <w:t>como</w:t>
      </w:r>
      <w:proofErr w:type="spellEnd"/>
      <w:r w:rsidRPr="00186694">
        <w:rPr>
          <w:rFonts w:ascii="Arial" w:eastAsiaTheme="minorHAnsi" w:hAnsi="Arial" w:cs="Arial"/>
          <w:sz w:val="20"/>
          <w:szCs w:val="20"/>
          <w:lang w:val="it-IT"/>
        </w:rPr>
        <w:t xml:space="preserve"> </w:t>
      </w:r>
      <w:proofErr w:type="spellStart"/>
      <w:r w:rsidRPr="00186694">
        <w:rPr>
          <w:rFonts w:ascii="Arial" w:eastAsiaTheme="minorHAnsi" w:hAnsi="Arial" w:cs="Arial"/>
          <w:sz w:val="20"/>
          <w:szCs w:val="20"/>
          <w:lang w:val="it-IT"/>
        </w:rPr>
        <w:t>comercial</w:t>
      </w:r>
      <w:proofErr w:type="spellEnd"/>
      <w:r w:rsidRPr="00186694">
        <w:rPr>
          <w:rFonts w:ascii="Arial" w:eastAsiaTheme="minorHAnsi" w:hAnsi="Arial" w:cs="Arial"/>
          <w:sz w:val="20"/>
          <w:szCs w:val="20"/>
          <w:lang w:val="it-IT"/>
        </w:rPr>
        <w:t>.</w:t>
      </w:r>
    </w:p>
    <w:p w:rsidR="00186694" w:rsidRPr="00186694" w:rsidRDefault="00186694" w:rsidP="00186694">
      <w:pPr>
        <w:autoSpaceDE w:val="0"/>
        <w:autoSpaceDN w:val="0"/>
        <w:adjustRightInd w:val="0"/>
        <w:spacing w:line="276" w:lineRule="auto"/>
        <w:jc w:val="both"/>
        <w:rPr>
          <w:rFonts w:ascii="Arial" w:eastAsiaTheme="minorHAnsi" w:hAnsi="Arial" w:cs="Arial"/>
          <w:sz w:val="20"/>
          <w:szCs w:val="20"/>
          <w:lang w:val="it-IT"/>
        </w:rPr>
      </w:pPr>
      <w:r w:rsidRPr="00186694">
        <w:rPr>
          <w:rFonts w:ascii="Arial" w:eastAsiaTheme="minorHAnsi" w:hAnsi="Arial" w:cs="Arial"/>
          <w:sz w:val="20"/>
          <w:szCs w:val="20"/>
          <w:lang w:val="it-IT"/>
        </w:rPr>
        <w:t xml:space="preserve">4Graph opera con un </w:t>
      </w:r>
      <w:proofErr w:type="spellStart"/>
      <w:r w:rsidRPr="00186694">
        <w:rPr>
          <w:rFonts w:ascii="Arial" w:eastAsiaTheme="minorHAnsi" w:hAnsi="Arial" w:cs="Arial"/>
          <w:sz w:val="20"/>
          <w:szCs w:val="20"/>
          <w:lang w:val="it-IT"/>
        </w:rPr>
        <w:t>enfoque</w:t>
      </w:r>
      <w:proofErr w:type="spellEnd"/>
      <w:r w:rsidRPr="00186694">
        <w:rPr>
          <w:rFonts w:ascii="Arial" w:eastAsiaTheme="minorHAnsi" w:hAnsi="Arial" w:cs="Arial"/>
          <w:sz w:val="20"/>
          <w:szCs w:val="20"/>
          <w:lang w:val="it-IT"/>
        </w:rPr>
        <w:t xml:space="preserve"> </w:t>
      </w:r>
      <w:proofErr w:type="spellStart"/>
      <w:r w:rsidRPr="00186694">
        <w:rPr>
          <w:rFonts w:ascii="Arial" w:eastAsiaTheme="minorHAnsi" w:hAnsi="Arial" w:cs="Arial"/>
          <w:sz w:val="20"/>
          <w:szCs w:val="20"/>
          <w:lang w:val="it-IT"/>
        </w:rPr>
        <w:t>ético</w:t>
      </w:r>
      <w:proofErr w:type="spellEnd"/>
      <w:r w:rsidRPr="00186694">
        <w:rPr>
          <w:rFonts w:ascii="Arial" w:eastAsiaTheme="minorHAnsi" w:hAnsi="Arial" w:cs="Arial"/>
          <w:sz w:val="20"/>
          <w:szCs w:val="20"/>
          <w:lang w:val="it-IT"/>
        </w:rPr>
        <w:t xml:space="preserve"> </w:t>
      </w:r>
      <w:proofErr w:type="spellStart"/>
      <w:r w:rsidRPr="00186694">
        <w:rPr>
          <w:rFonts w:ascii="Arial" w:eastAsiaTheme="minorHAnsi" w:hAnsi="Arial" w:cs="Arial"/>
          <w:sz w:val="20"/>
          <w:szCs w:val="20"/>
          <w:lang w:val="it-IT"/>
        </w:rPr>
        <w:t>hacia</w:t>
      </w:r>
      <w:proofErr w:type="spellEnd"/>
      <w:r w:rsidRPr="00186694">
        <w:rPr>
          <w:rFonts w:ascii="Arial" w:eastAsiaTheme="minorHAnsi" w:hAnsi="Arial" w:cs="Arial"/>
          <w:sz w:val="20"/>
          <w:szCs w:val="20"/>
          <w:lang w:val="it-IT"/>
        </w:rPr>
        <w:t xml:space="preserve"> </w:t>
      </w:r>
      <w:proofErr w:type="spellStart"/>
      <w:r w:rsidRPr="00186694">
        <w:rPr>
          <w:rFonts w:ascii="Arial" w:eastAsiaTheme="minorHAnsi" w:hAnsi="Arial" w:cs="Arial"/>
          <w:sz w:val="20"/>
          <w:szCs w:val="20"/>
          <w:lang w:val="it-IT"/>
        </w:rPr>
        <w:t>los</w:t>
      </w:r>
      <w:proofErr w:type="spellEnd"/>
      <w:r w:rsidRPr="00186694">
        <w:rPr>
          <w:rFonts w:ascii="Arial" w:eastAsiaTheme="minorHAnsi" w:hAnsi="Arial" w:cs="Arial"/>
          <w:sz w:val="20"/>
          <w:szCs w:val="20"/>
          <w:lang w:val="it-IT"/>
        </w:rPr>
        <w:t xml:space="preserve"> </w:t>
      </w:r>
      <w:proofErr w:type="spellStart"/>
      <w:r w:rsidRPr="00186694">
        <w:rPr>
          <w:rFonts w:ascii="Arial" w:eastAsiaTheme="minorHAnsi" w:hAnsi="Arial" w:cs="Arial"/>
          <w:sz w:val="20"/>
          <w:szCs w:val="20"/>
          <w:lang w:val="it-IT"/>
        </w:rPr>
        <w:t>colaboradores</w:t>
      </w:r>
      <w:proofErr w:type="spellEnd"/>
      <w:r w:rsidRPr="00186694">
        <w:rPr>
          <w:rFonts w:ascii="Arial" w:eastAsiaTheme="minorHAnsi" w:hAnsi="Arial" w:cs="Arial"/>
          <w:sz w:val="20"/>
          <w:szCs w:val="20"/>
          <w:lang w:val="it-IT"/>
        </w:rPr>
        <w:t xml:space="preserve"> y </w:t>
      </w:r>
      <w:proofErr w:type="spellStart"/>
      <w:r w:rsidRPr="00186694">
        <w:rPr>
          <w:rFonts w:ascii="Arial" w:eastAsiaTheme="minorHAnsi" w:hAnsi="Arial" w:cs="Arial"/>
          <w:sz w:val="20"/>
          <w:szCs w:val="20"/>
          <w:lang w:val="it-IT"/>
        </w:rPr>
        <w:t>el</w:t>
      </w:r>
      <w:proofErr w:type="spellEnd"/>
      <w:r w:rsidRPr="00186694">
        <w:rPr>
          <w:rFonts w:ascii="Arial" w:eastAsiaTheme="minorHAnsi" w:hAnsi="Arial" w:cs="Arial"/>
          <w:sz w:val="20"/>
          <w:szCs w:val="20"/>
          <w:lang w:val="it-IT"/>
        </w:rPr>
        <w:t xml:space="preserve"> medio ambiente, </w:t>
      </w:r>
      <w:proofErr w:type="spellStart"/>
      <w:r w:rsidRPr="00186694">
        <w:rPr>
          <w:rFonts w:ascii="Arial" w:eastAsiaTheme="minorHAnsi" w:hAnsi="Arial" w:cs="Arial"/>
          <w:sz w:val="20"/>
          <w:szCs w:val="20"/>
          <w:lang w:val="it-IT"/>
        </w:rPr>
        <w:t>basado</w:t>
      </w:r>
      <w:proofErr w:type="spellEnd"/>
      <w:r w:rsidRPr="00186694">
        <w:rPr>
          <w:rFonts w:ascii="Arial" w:eastAsiaTheme="minorHAnsi" w:hAnsi="Arial" w:cs="Arial"/>
          <w:sz w:val="20"/>
          <w:szCs w:val="20"/>
          <w:lang w:val="it-IT"/>
        </w:rPr>
        <w:t xml:space="preserve"> en </w:t>
      </w:r>
      <w:proofErr w:type="spellStart"/>
      <w:r w:rsidRPr="00186694">
        <w:rPr>
          <w:rFonts w:ascii="Arial" w:eastAsiaTheme="minorHAnsi" w:hAnsi="Arial" w:cs="Arial"/>
          <w:sz w:val="20"/>
          <w:szCs w:val="20"/>
          <w:lang w:val="it-IT"/>
        </w:rPr>
        <w:t>valores</w:t>
      </w:r>
      <w:proofErr w:type="spellEnd"/>
      <w:r w:rsidRPr="00186694">
        <w:rPr>
          <w:rFonts w:ascii="Arial" w:eastAsiaTheme="minorHAnsi" w:hAnsi="Arial" w:cs="Arial"/>
          <w:sz w:val="20"/>
          <w:szCs w:val="20"/>
          <w:lang w:val="it-IT"/>
        </w:rPr>
        <w:t xml:space="preserve"> </w:t>
      </w:r>
      <w:proofErr w:type="spellStart"/>
      <w:r w:rsidRPr="00186694">
        <w:rPr>
          <w:rFonts w:ascii="Arial" w:eastAsiaTheme="minorHAnsi" w:hAnsi="Arial" w:cs="Arial"/>
          <w:sz w:val="20"/>
          <w:szCs w:val="20"/>
          <w:lang w:val="it-IT"/>
        </w:rPr>
        <w:t>compartidos</w:t>
      </w:r>
      <w:proofErr w:type="spellEnd"/>
      <w:r w:rsidRPr="00186694">
        <w:rPr>
          <w:rFonts w:ascii="Arial" w:eastAsiaTheme="minorHAnsi" w:hAnsi="Arial" w:cs="Arial"/>
          <w:sz w:val="20"/>
          <w:szCs w:val="20"/>
          <w:lang w:val="it-IT"/>
        </w:rPr>
        <w:t xml:space="preserve"> </w:t>
      </w:r>
      <w:proofErr w:type="spellStart"/>
      <w:r w:rsidRPr="00186694">
        <w:rPr>
          <w:rFonts w:ascii="Arial" w:eastAsiaTheme="minorHAnsi" w:hAnsi="Arial" w:cs="Arial"/>
          <w:sz w:val="20"/>
          <w:szCs w:val="20"/>
          <w:lang w:val="it-IT"/>
        </w:rPr>
        <w:t>como</w:t>
      </w:r>
      <w:proofErr w:type="spellEnd"/>
      <w:r w:rsidRPr="00186694">
        <w:rPr>
          <w:rFonts w:ascii="Arial" w:eastAsiaTheme="minorHAnsi" w:hAnsi="Arial" w:cs="Arial"/>
          <w:sz w:val="20"/>
          <w:szCs w:val="20"/>
          <w:lang w:val="it-IT"/>
        </w:rPr>
        <w:t xml:space="preserve"> </w:t>
      </w:r>
      <w:proofErr w:type="spellStart"/>
      <w:r w:rsidRPr="00186694">
        <w:rPr>
          <w:rFonts w:ascii="Arial" w:eastAsiaTheme="minorHAnsi" w:hAnsi="Arial" w:cs="Arial"/>
          <w:sz w:val="20"/>
          <w:szCs w:val="20"/>
          <w:lang w:val="it-IT"/>
        </w:rPr>
        <w:t>el</w:t>
      </w:r>
      <w:proofErr w:type="spellEnd"/>
      <w:r w:rsidRPr="00186694">
        <w:rPr>
          <w:rFonts w:ascii="Arial" w:eastAsiaTheme="minorHAnsi" w:hAnsi="Arial" w:cs="Arial"/>
          <w:sz w:val="20"/>
          <w:szCs w:val="20"/>
          <w:lang w:val="it-IT"/>
        </w:rPr>
        <w:t xml:space="preserve"> </w:t>
      </w:r>
      <w:proofErr w:type="spellStart"/>
      <w:r w:rsidRPr="00186694">
        <w:rPr>
          <w:rFonts w:ascii="Arial" w:eastAsiaTheme="minorHAnsi" w:hAnsi="Arial" w:cs="Arial"/>
          <w:sz w:val="20"/>
          <w:szCs w:val="20"/>
          <w:lang w:val="it-IT"/>
        </w:rPr>
        <w:t>cuidado</w:t>
      </w:r>
      <w:proofErr w:type="spellEnd"/>
      <w:r w:rsidRPr="00186694">
        <w:rPr>
          <w:rFonts w:ascii="Arial" w:eastAsiaTheme="minorHAnsi" w:hAnsi="Arial" w:cs="Arial"/>
          <w:sz w:val="20"/>
          <w:szCs w:val="20"/>
          <w:lang w:val="it-IT"/>
        </w:rPr>
        <w:t xml:space="preserve">, la </w:t>
      </w:r>
      <w:proofErr w:type="spellStart"/>
      <w:r w:rsidRPr="00186694">
        <w:rPr>
          <w:rFonts w:ascii="Arial" w:eastAsiaTheme="minorHAnsi" w:hAnsi="Arial" w:cs="Arial"/>
          <w:sz w:val="20"/>
          <w:szCs w:val="20"/>
          <w:lang w:val="it-IT"/>
        </w:rPr>
        <w:t>creatividad</w:t>
      </w:r>
      <w:proofErr w:type="spellEnd"/>
      <w:r w:rsidRPr="00186694">
        <w:rPr>
          <w:rFonts w:ascii="Arial" w:eastAsiaTheme="minorHAnsi" w:hAnsi="Arial" w:cs="Arial"/>
          <w:sz w:val="20"/>
          <w:szCs w:val="20"/>
          <w:lang w:val="it-IT"/>
        </w:rPr>
        <w:t xml:space="preserve">, la </w:t>
      </w:r>
      <w:proofErr w:type="spellStart"/>
      <w:r w:rsidRPr="00186694">
        <w:rPr>
          <w:rFonts w:ascii="Arial" w:eastAsiaTheme="minorHAnsi" w:hAnsi="Arial" w:cs="Arial"/>
          <w:sz w:val="20"/>
          <w:szCs w:val="20"/>
          <w:lang w:val="it-IT"/>
        </w:rPr>
        <w:t>claridad</w:t>
      </w:r>
      <w:proofErr w:type="spellEnd"/>
      <w:r w:rsidRPr="00186694">
        <w:rPr>
          <w:rFonts w:ascii="Arial" w:eastAsiaTheme="minorHAnsi" w:hAnsi="Arial" w:cs="Arial"/>
          <w:sz w:val="20"/>
          <w:szCs w:val="20"/>
          <w:lang w:val="it-IT"/>
        </w:rPr>
        <w:t xml:space="preserve"> y la </w:t>
      </w:r>
      <w:proofErr w:type="spellStart"/>
      <w:r w:rsidRPr="00186694">
        <w:rPr>
          <w:rFonts w:ascii="Arial" w:eastAsiaTheme="minorHAnsi" w:hAnsi="Arial" w:cs="Arial"/>
          <w:sz w:val="20"/>
          <w:szCs w:val="20"/>
          <w:lang w:val="it-IT"/>
        </w:rPr>
        <w:t>sostenibilidad</w:t>
      </w:r>
      <w:proofErr w:type="spellEnd"/>
      <w:r w:rsidRPr="00186694">
        <w:rPr>
          <w:rFonts w:ascii="Arial" w:eastAsiaTheme="minorHAnsi" w:hAnsi="Arial" w:cs="Arial"/>
          <w:sz w:val="20"/>
          <w:szCs w:val="20"/>
          <w:lang w:val="it-IT"/>
        </w:rPr>
        <w:t xml:space="preserve">. A lo largo de </w:t>
      </w:r>
      <w:proofErr w:type="spellStart"/>
      <w:r w:rsidRPr="00186694">
        <w:rPr>
          <w:rFonts w:ascii="Arial" w:eastAsiaTheme="minorHAnsi" w:hAnsi="Arial" w:cs="Arial"/>
          <w:sz w:val="20"/>
          <w:szCs w:val="20"/>
          <w:lang w:val="it-IT"/>
        </w:rPr>
        <w:t>los</w:t>
      </w:r>
      <w:proofErr w:type="spellEnd"/>
      <w:r w:rsidRPr="00186694">
        <w:rPr>
          <w:rFonts w:ascii="Arial" w:eastAsiaTheme="minorHAnsi" w:hAnsi="Arial" w:cs="Arial"/>
          <w:sz w:val="20"/>
          <w:szCs w:val="20"/>
          <w:lang w:val="it-IT"/>
        </w:rPr>
        <w:t xml:space="preserve"> </w:t>
      </w:r>
      <w:proofErr w:type="spellStart"/>
      <w:r w:rsidRPr="00186694">
        <w:rPr>
          <w:rFonts w:ascii="Arial" w:eastAsiaTheme="minorHAnsi" w:hAnsi="Arial" w:cs="Arial"/>
          <w:sz w:val="20"/>
          <w:szCs w:val="20"/>
          <w:lang w:val="it-IT"/>
        </w:rPr>
        <w:t>años</w:t>
      </w:r>
      <w:proofErr w:type="spellEnd"/>
      <w:r w:rsidRPr="00186694">
        <w:rPr>
          <w:rFonts w:ascii="Arial" w:eastAsiaTheme="minorHAnsi" w:hAnsi="Arial" w:cs="Arial"/>
          <w:sz w:val="20"/>
          <w:szCs w:val="20"/>
          <w:lang w:val="it-IT"/>
        </w:rPr>
        <w:t xml:space="preserve"> ha </w:t>
      </w:r>
      <w:proofErr w:type="spellStart"/>
      <w:r w:rsidRPr="00186694">
        <w:rPr>
          <w:rFonts w:ascii="Arial" w:eastAsiaTheme="minorHAnsi" w:hAnsi="Arial" w:cs="Arial"/>
          <w:sz w:val="20"/>
          <w:szCs w:val="20"/>
          <w:lang w:val="it-IT"/>
        </w:rPr>
        <w:t>obtenido</w:t>
      </w:r>
      <w:proofErr w:type="spellEnd"/>
      <w:r w:rsidRPr="00186694">
        <w:rPr>
          <w:rFonts w:ascii="Arial" w:eastAsiaTheme="minorHAnsi" w:hAnsi="Arial" w:cs="Arial"/>
          <w:sz w:val="20"/>
          <w:szCs w:val="20"/>
          <w:lang w:val="it-IT"/>
        </w:rPr>
        <w:t xml:space="preserve"> </w:t>
      </w:r>
      <w:proofErr w:type="spellStart"/>
      <w:r w:rsidRPr="00186694">
        <w:rPr>
          <w:rFonts w:ascii="Arial" w:eastAsiaTheme="minorHAnsi" w:hAnsi="Arial" w:cs="Arial"/>
          <w:sz w:val="20"/>
          <w:szCs w:val="20"/>
          <w:lang w:val="it-IT"/>
        </w:rPr>
        <w:t>las</w:t>
      </w:r>
      <w:proofErr w:type="spellEnd"/>
      <w:r w:rsidRPr="00186694">
        <w:rPr>
          <w:rFonts w:ascii="Arial" w:eastAsiaTheme="minorHAnsi" w:hAnsi="Arial" w:cs="Arial"/>
          <w:sz w:val="20"/>
          <w:szCs w:val="20"/>
          <w:lang w:val="it-IT"/>
        </w:rPr>
        <w:t xml:space="preserve"> </w:t>
      </w:r>
      <w:proofErr w:type="spellStart"/>
      <w:r w:rsidRPr="00186694">
        <w:rPr>
          <w:rFonts w:ascii="Arial" w:eastAsiaTheme="minorHAnsi" w:hAnsi="Arial" w:cs="Arial"/>
          <w:sz w:val="20"/>
          <w:szCs w:val="20"/>
          <w:lang w:val="it-IT"/>
        </w:rPr>
        <w:t>certificaciones</w:t>
      </w:r>
      <w:proofErr w:type="spellEnd"/>
      <w:r w:rsidRPr="00186694">
        <w:rPr>
          <w:rFonts w:ascii="Arial" w:eastAsiaTheme="minorHAnsi" w:hAnsi="Arial" w:cs="Arial"/>
          <w:sz w:val="20"/>
          <w:szCs w:val="20"/>
          <w:lang w:val="it-IT"/>
        </w:rPr>
        <w:t xml:space="preserve"> </w:t>
      </w:r>
      <w:proofErr w:type="spellStart"/>
      <w:r w:rsidRPr="00186694">
        <w:rPr>
          <w:rFonts w:ascii="Arial" w:eastAsiaTheme="minorHAnsi" w:hAnsi="Arial" w:cs="Arial"/>
          <w:sz w:val="20"/>
          <w:szCs w:val="20"/>
          <w:lang w:val="it-IT"/>
        </w:rPr>
        <w:t>más</w:t>
      </w:r>
      <w:proofErr w:type="spellEnd"/>
      <w:r w:rsidRPr="00186694">
        <w:rPr>
          <w:rFonts w:ascii="Arial" w:eastAsiaTheme="minorHAnsi" w:hAnsi="Arial" w:cs="Arial"/>
          <w:sz w:val="20"/>
          <w:szCs w:val="20"/>
          <w:lang w:val="it-IT"/>
        </w:rPr>
        <w:t xml:space="preserve"> </w:t>
      </w:r>
      <w:proofErr w:type="spellStart"/>
      <w:r w:rsidRPr="00186694">
        <w:rPr>
          <w:rFonts w:ascii="Arial" w:eastAsiaTheme="minorHAnsi" w:hAnsi="Arial" w:cs="Arial"/>
          <w:sz w:val="20"/>
          <w:szCs w:val="20"/>
          <w:lang w:val="it-IT"/>
        </w:rPr>
        <w:t>prestigiosas</w:t>
      </w:r>
      <w:proofErr w:type="spellEnd"/>
      <w:r w:rsidRPr="00186694">
        <w:rPr>
          <w:rFonts w:ascii="Arial" w:eastAsiaTheme="minorHAnsi" w:hAnsi="Arial" w:cs="Arial"/>
          <w:sz w:val="20"/>
          <w:szCs w:val="20"/>
          <w:lang w:val="it-IT"/>
        </w:rPr>
        <w:t xml:space="preserve"> a </w:t>
      </w:r>
      <w:proofErr w:type="spellStart"/>
      <w:r w:rsidRPr="00186694">
        <w:rPr>
          <w:rFonts w:ascii="Arial" w:eastAsiaTheme="minorHAnsi" w:hAnsi="Arial" w:cs="Arial"/>
          <w:sz w:val="20"/>
          <w:szCs w:val="20"/>
          <w:lang w:val="it-IT"/>
        </w:rPr>
        <w:t>nivel</w:t>
      </w:r>
      <w:proofErr w:type="spellEnd"/>
      <w:r w:rsidRPr="00186694">
        <w:rPr>
          <w:rFonts w:ascii="Arial" w:eastAsiaTheme="minorHAnsi" w:hAnsi="Arial" w:cs="Arial"/>
          <w:sz w:val="20"/>
          <w:szCs w:val="20"/>
          <w:lang w:val="it-IT"/>
        </w:rPr>
        <w:t xml:space="preserve"> </w:t>
      </w:r>
      <w:proofErr w:type="spellStart"/>
      <w:r w:rsidRPr="00186694">
        <w:rPr>
          <w:rFonts w:ascii="Arial" w:eastAsiaTheme="minorHAnsi" w:hAnsi="Arial" w:cs="Arial"/>
          <w:sz w:val="20"/>
          <w:szCs w:val="20"/>
          <w:lang w:val="it-IT"/>
        </w:rPr>
        <w:t>internacional</w:t>
      </w:r>
      <w:proofErr w:type="spellEnd"/>
      <w:r w:rsidRPr="00186694">
        <w:rPr>
          <w:rFonts w:ascii="Arial" w:eastAsiaTheme="minorHAnsi" w:hAnsi="Arial" w:cs="Arial"/>
          <w:sz w:val="20"/>
          <w:szCs w:val="20"/>
          <w:lang w:val="it-IT"/>
        </w:rPr>
        <w:t xml:space="preserve"> en </w:t>
      </w:r>
      <w:proofErr w:type="spellStart"/>
      <w:r w:rsidRPr="00186694">
        <w:rPr>
          <w:rFonts w:ascii="Arial" w:eastAsiaTheme="minorHAnsi" w:hAnsi="Arial" w:cs="Arial"/>
          <w:sz w:val="20"/>
          <w:szCs w:val="20"/>
          <w:lang w:val="it-IT"/>
        </w:rPr>
        <w:t>términos</w:t>
      </w:r>
      <w:proofErr w:type="spellEnd"/>
      <w:r w:rsidRPr="00186694">
        <w:rPr>
          <w:rFonts w:ascii="Arial" w:eastAsiaTheme="minorHAnsi" w:hAnsi="Arial" w:cs="Arial"/>
          <w:sz w:val="20"/>
          <w:szCs w:val="20"/>
          <w:lang w:val="it-IT"/>
        </w:rPr>
        <w:t xml:space="preserve"> de </w:t>
      </w:r>
      <w:proofErr w:type="spellStart"/>
      <w:r w:rsidRPr="00186694">
        <w:rPr>
          <w:rFonts w:ascii="Arial" w:eastAsiaTheme="minorHAnsi" w:hAnsi="Arial" w:cs="Arial"/>
          <w:sz w:val="20"/>
          <w:szCs w:val="20"/>
          <w:lang w:val="it-IT"/>
        </w:rPr>
        <w:t>calidad</w:t>
      </w:r>
      <w:proofErr w:type="spellEnd"/>
      <w:r w:rsidRPr="00186694">
        <w:rPr>
          <w:rFonts w:ascii="Arial" w:eastAsiaTheme="minorHAnsi" w:hAnsi="Arial" w:cs="Arial"/>
          <w:sz w:val="20"/>
          <w:szCs w:val="20"/>
          <w:lang w:val="it-IT"/>
        </w:rPr>
        <w:t xml:space="preserve"> y </w:t>
      </w:r>
      <w:proofErr w:type="spellStart"/>
      <w:r w:rsidRPr="00186694">
        <w:rPr>
          <w:rFonts w:ascii="Arial" w:eastAsiaTheme="minorHAnsi" w:hAnsi="Arial" w:cs="Arial"/>
          <w:sz w:val="20"/>
          <w:szCs w:val="20"/>
          <w:lang w:val="it-IT"/>
        </w:rPr>
        <w:t>sostenibilidad</w:t>
      </w:r>
      <w:proofErr w:type="spellEnd"/>
      <w:r w:rsidRPr="00186694">
        <w:rPr>
          <w:rFonts w:ascii="Arial" w:eastAsiaTheme="minorHAnsi" w:hAnsi="Arial" w:cs="Arial"/>
          <w:sz w:val="20"/>
          <w:szCs w:val="20"/>
          <w:lang w:val="it-IT"/>
        </w:rPr>
        <w:t xml:space="preserve"> </w:t>
      </w:r>
      <w:proofErr w:type="spellStart"/>
      <w:r w:rsidRPr="00186694">
        <w:rPr>
          <w:rFonts w:ascii="Arial" w:eastAsiaTheme="minorHAnsi" w:hAnsi="Arial" w:cs="Arial"/>
          <w:sz w:val="20"/>
          <w:szCs w:val="20"/>
          <w:lang w:val="it-IT"/>
        </w:rPr>
        <w:t>ambiental</w:t>
      </w:r>
      <w:proofErr w:type="spellEnd"/>
      <w:r w:rsidRPr="00186694">
        <w:rPr>
          <w:rFonts w:ascii="Arial" w:eastAsiaTheme="minorHAnsi" w:hAnsi="Arial" w:cs="Arial"/>
          <w:sz w:val="20"/>
          <w:szCs w:val="20"/>
          <w:lang w:val="it-IT"/>
        </w:rPr>
        <w:t xml:space="preserve"> de </w:t>
      </w:r>
      <w:proofErr w:type="spellStart"/>
      <w:r w:rsidRPr="00186694">
        <w:rPr>
          <w:rFonts w:ascii="Arial" w:eastAsiaTheme="minorHAnsi" w:hAnsi="Arial" w:cs="Arial"/>
          <w:sz w:val="20"/>
          <w:szCs w:val="20"/>
          <w:lang w:val="it-IT"/>
        </w:rPr>
        <w:t>los</w:t>
      </w:r>
      <w:proofErr w:type="spellEnd"/>
      <w:r w:rsidRPr="00186694">
        <w:rPr>
          <w:rFonts w:ascii="Arial" w:eastAsiaTheme="minorHAnsi" w:hAnsi="Arial" w:cs="Arial"/>
          <w:sz w:val="20"/>
          <w:szCs w:val="20"/>
          <w:lang w:val="it-IT"/>
        </w:rPr>
        <w:t xml:space="preserve"> </w:t>
      </w:r>
      <w:proofErr w:type="spellStart"/>
      <w:r w:rsidRPr="00186694">
        <w:rPr>
          <w:rFonts w:ascii="Arial" w:eastAsiaTheme="minorHAnsi" w:hAnsi="Arial" w:cs="Arial"/>
          <w:sz w:val="20"/>
          <w:szCs w:val="20"/>
          <w:lang w:val="it-IT"/>
        </w:rPr>
        <w:t>procesos</w:t>
      </w:r>
      <w:proofErr w:type="spellEnd"/>
      <w:r w:rsidRPr="00186694">
        <w:rPr>
          <w:rFonts w:ascii="Arial" w:eastAsiaTheme="minorHAnsi" w:hAnsi="Arial" w:cs="Arial"/>
          <w:sz w:val="20"/>
          <w:szCs w:val="20"/>
          <w:lang w:val="it-IT"/>
        </w:rPr>
        <w:t xml:space="preserve"> de </w:t>
      </w:r>
      <w:proofErr w:type="spellStart"/>
      <w:r w:rsidRPr="00186694">
        <w:rPr>
          <w:rFonts w:ascii="Arial" w:eastAsiaTheme="minorHAnsi" w:hAnsi="Arial" w:cs="Arial"/>
          <w:sz w:val="20"/>
          <w:szCs w:val="20"/>
          <w:lang w:val="it-IT"/>
        </w:rPr>
        <w:t>producción</w:t>
      </w:r>
      <w:proofErr w:type="spellEnd"/>
      <w:r w:rsidRPr="00186694">
        <w:rPr>
          <w:rFonts w:ascii="Arial" w:eastAsiaTheme="minorHAnsi" w:hAnsi="Arial" w:cs="Arial"/>
          <w:sz w:val="20"/>
          <w:szCs w:val="20"/>
          <w:lang w:val="it-IT"/>
        </w:rPr>
        <w:t xml:space="preserve">: </w:t>
      </w:r>
      <w:proofErr w:type="spellStart"/>
      <w:r w:rsidRPr="00186694">
        <w:rPr>
          <w:rFonts w:ascii="Arial" w:eastAsiaTheme="minorHAnsi" w:hAnsi="Arial" w:cs="Arial"/>
          <w:sz w:val="20"/>
          <w:szCs w:val="20"/>
          <w:lang w:val="it-IT"/>
        </w:rPr>
        <w:t>Certificación</w:t>
      </w:r>
      <w:proofErr w:type="spellEnd"/>
      <w:r w:rsidRPr="00186694">
        <w:rPr>
          <w:rFonts w:ascii="Arial" w:eastAsiaTheme="minorHAnsi" w:hAnsi="Arial" w:cs="Arial"/>
          <w:sz w:val="20"/>
          <w:szCs w:val="20"/>
          <w:lang w:val="it-IT"/>
        </w:rPr>
        <w:t xml:space="preserve"> de </w:t>
      </w:r>
      <w:proofErr w:type="spellStart"/>
      <w:r w:rsidRPr="00186694">
        <w:rPr>
          <w:rFonts w:ascii="Arial" w:eastAsiaTheme="minorHAnsi" w:hAnsi="Arial" w:cs="Arial"/>
          <w:sz w:val="20"/>
          <w:szCs w:val="20"/>
          <w:lang w:val="it-IT"/>
        </w:rPr>
        <w:t>Calidad</w:t>
      </w:r>
      <w:proofErr w:type="spellEnd"/>
      <w:r w:rsidRPr="00186694">
        <w:rPr>
          <w:rFonts w:ascii="Arial" w:eastAsiaTheme="minorHAnsi" w:hAnsi="Arial" w:cs="Arial"/>
          <w:sz w:val="20"/>
          <w:szCs w:val="20"/>
          <w:lang w:val="it-IT"/>
        </w:rPr>
        <w:t xml:space="preserve"> ISO 9001:2015; </w:t>
      </w:r>
      <w:proofErr w:type="spellStart"/>
      <w:r w:rsidRPr="00186694">
        <w:rPr>
          <w:rFonts w:ascii="Arial" w:eastAsiaTheme="minorHAnsi" w:hAnsi="Arial" w:cs="Arial"/>
          <w:sz w:val="20"/>
          <w:szCs w:val="20"/>
          <w:lang w:val="it-IT"/>
        </w:rPr>
        <w:t>Certificación</w:t>
      </w:r>
      <w:proofErr w:type="spellEnd"/>
      <w:r w:rsidRPr="00186694">
        <w:rPr>
          <w:rFonts w:ascii="Arial" w:eastAsiaTheme="minorHAnsi" w:hAnsi="Arial" w:cs="Arial"/>
          <w:sz w:val="20"/>
          <w:szCs w:val="20"/>
          <w:lang w:val="it-IT"/>
        </w:rPr>
        <w:t xml:space="preserve"> </w:t>
      </w:r>
      <w:proofErr w:type="spellStart"/>
      <w:r w:rsidRPr="00186694">
        <w:rPr>
          <w:rFonts w:ascii="Arial" w:eastAsiaTheme="minorHAnsi" w:hAnsi="Arial" w:cs="Arial"/>
          <w:sz w:val="20"/>
          <w:szCs w:val="20"/>
          <w:lang w:val="it-IT"/>
        </w:rPr>
        <w:t>Ambiental</w:t>
      </w:r>
      <w:proofErr w:type="spellEnd"/>
      <w:r w:rsidRPr="00186694">
        <w:rPr>
          <w:rFonts w:ascii="Arial" w:eastAsiaTheme="minorHAnsi" w:hAnsi="Arial" w:cs="Arial"/>
          <w:sz w:val="20"/>
          <w:szCs w:val="20"/>
          <w:lang w:val="it-IT"/>
        </w:rPr>
        <w:t xml:space="preserve"> ISO 14001:2015; </w:t>
      </w:r>
      <w:proofErr w:type="spellStart"/>
      <w:r w:rsidRPr="00186694">
        <w:rPr>
          <w:rFonts w:ascii="Arial" w:eastAsiaTheme="minorHAnsi" w:hAnsi="Arial" w:cs="Arial"/>
          <w:sz w:val="20"/>
          <w:szCs w:val="20"/>
          <w:lang w:val="it-IT"/>
        </w:rPr>
        <w:t>Certificación</w:t>
      </w:r>
      <w:proofErr w:type="spellEnd"/>
      <w:r w:rsidRPr="00186694">
        <w:rPr>
          <w:rFonts w:ascii="Arial" w:eastAsiaTheme="minorHAnsi" w:hAnsi="Arial" w:cs="Arial"/>
          <w:sz w:val="20"/>
          <w:szCs w:val="20"/>
          <w:lang w:val="it-IT"/>
        </w:rPr>
        <w:t xml:space="preserve"> FSC.</w:t>
      </w:r>
    </w:p>
    <w:p w:rsidR="00186694" w:rsidRPr="00186694" w:rsidRDefault="00186694" w:rsidP="00186694">
      <w:pPr>
        <w:autoSpaceDE w:val="0"/>
        <w:autoSpaceDN w:val="0"/>
        <w:adjustRightInd w:val="0"/>
        <w:spacing w:line="276" w:lineRule="auto"/>
        <w:jc w:val="both"/>
        <w:rPr>
          <w:rFonts w:ascii="Arial" w:eastAsiaTheme="minorHAnsi" w:hAnsi="Arial" w:cs="Arial"/>
          <w:sz w:val="20"/>
          <w:szCs w:val="20"/>
          <w:lang w:val="it-IT"/>
        </w:rPr>
      </w:pPr>
      <w:r w:rsidRPr="00186694">
        <w:rPr>
          <w:rFonts w:ascii="Arial" w:eastAsiaTheme="minorHAnsi" w:hAnsi="Arial" w:cs="Arial"/>
          <w:sz w:val="20"/>
          <w:szCs w:val="20"/>
          <w:lang w:val="it-IT"/>
        </w:rPr>
        <w:t xml:space="preserve">La </w:t>
      </w:r>
      <w:proofErr w:type="spellStart"/>
      <w:r w:rsidRPr="00186694">
        <w:rPr>
          <w:rFonts w:ascii="Arial" w:eastAsiaTheme="minorHAnsi" w:hAnsi="Arial" w:cs="Arial"/>
          <w:sz w:val="20"/>
          <w:szCs w:val="20"/>
          <w:lang w:val="it-IT"/>
        </w:rPr>
        <w:t>interacción</w:t>
      </w:r>
      <w:proofErr w:type="spellEnd"/>
      <w:r w:rsidRPr="00186694">
        <w:rPr>
          <w:rFonts w:ascii="Arial" w:eastAsiaTheme="minorHAnsi" w:hAnsi="Arial" w:cs="Arial"/>
          <w:sz w:val="20"/>
          <w:szCs w:val="20"/>
          <w:lang w:val="it-IT"/>
        </w:rPr>
        <w:t xml:space="preserve"> cada </w:t>
      </w:r>
      <w:proofErr w:type="spellStart"/>
      <w:r w:rsidRPr="00186694">
        <w:rPr>
          <w:rFonts w:ascii="Arial" w:eastAsiaTheme="minorHAnsi" w:hAnsi="Arial" w:cs="Arial"/>
          <w:sz w:val="20"/>
          <w:szCs w:val="20"/>
          <w:lang w:val="it-IT"/>
        </w:rPr>
        <w:t>vez</w:t>
      </w:r>
      <w:proofErr w:type="spellEnd"/>
      <w:r w:rsidRPr="00186694">
        <w:rPr>
          <w:rFonts w:ascii="Arial" w:eastAsiaTheme="minorHAnsi" w:hAnsi="Arial" w:cs="Arial"/>
          <w:sz w:val="20"/>
          <w:szCs w:val="20"/>
          <w:lang w:val="it-IT"/>
        </w:rPr>
        <w:t xml:space="preserve"> </w:t>
      </w:r>
      <w:proofErr w:type="spellStart"/>
      <w:r w:rsidRPr="00186694">
        <w:rPr>
          <w:rFonts w:ascii="Arial" w:eastAsiaTheme="minorHAnsi" w:hAnsi="Arial" w:cs="Arial"/>
          <w:sz w:val="20"/>
          <w:szCs w:val="20"/>
          <w:lang w:val="it-IT"/>
        </w:rPr>
        <w:t>más</w:t>
      </w:r>
      <w:proofErr w:type="spellEnd"/>
      <w:r w:rsidRPr="00186694">
        <w:rPr>
          <w:rFonts w:ascii="Arial" w:eastAsiaTheme="minorHAnsi" w:hAnsi="Arial" w:cs="Arial"/>
          <w:sz w:val="20"/>
          <w:szCs w:val="20"/>
          <w:lang w:val="it-IT"/>
        </w:rPr>
        <w:t xml:space="preserve"> </w:t>
      </w:r>
      <w:proofErr w:type="spellStart"/>
      <w:r w:rsidRPr="00186694">
        <w:rPr>
          <w:rFonts w:ascii="Arial" w:eastAsiaTheme="minorHAnsi" w:hAnsi="Arial" w:cs="Arial"/>
          <w:sz w:val="20"/>
          <w:szCs w:val="20"/>
          <w:lang w:val="it-IT"/>
        </w:rPr>
        <w:t>estrecha</w:t>
      </w:r>
      <w:proofErr w:type="spellEnd"/>
      <w:r w:rsidRPr="00186694">
        <w:rPr>
          <w:rFonts w:ascii="Arial" w:eastAsiaTheme="minorHAnsi" w:hAnsi="Arial" w:cs="Arial"/>
          <w:sz w:val="20"/>
          <w:szCs w:val="20"/>
          <w:lang w:val="it-IT"/>
        </w:rPr>
        <w:t xml:space="preserve"> </w:t>
      </w:r>
      <w:proofErr w:type="spellStart"/>
      <w:r w:rsidRPr="00186694">
        <w:rPr>
          <w:rFonts w:ascii="Arial" w:eastAsiaTheme="minorHAnsi" w:hAnsi="Arial" w:cs="Arial"/>
          <w:sz w:val="20"/>
          <w:szCs w:val="20"/>
          <w:lang w:val="it-IT"/>
        </w:rPr>
        <w:t>entre</w:t>
      </w:r>
      <w:proofErr w:type="spellEnd"/>
      <w:r w:rsidRPr="00186694">
        <w:rPr>
          <w:rFonts w:ascii="Arial" w:eastAsiaTheme="minorHAnsi" w:hAnsi="Arial" w:cs="Arial"/>
          <w:sz w:val="20"/>
          <w:szCs w:val="20"/>
          <w:lang w:val="it-IT"/>
        </w:rPr>
        <w:t xml:space="preserve"> la </w:t>
      </w:r>
      <w:proofErr w:type="spellStart"/>
      <w:r w:rsidRPr="00186694">
        <w:rPr>
          <w:rFonts w:ascii="Arial" w:eastAsiaTheme="minorHAnsi" w:hAnsi="Arial" w:cs="Arial"/>
          <w:sz w:val="20"/>
          <w:szCs w:val="20"/>
          <w:lang w:val="it-IT"/>
        </w:rPr>
        <w:t>tecnología</w:t>
      </w:r>
      <w:proofErr w:type="spellEnd"/>
      <w:r w:rsidRPr="00186694">
        <w:rPr>
          <w:rFonts w:ascii="Arial" w:eastAsiaTheme="minorHAnsi" w:hAnsi="Arial" w:cs="Arial"/>
          <w:sz w:val="20"/>
          <w:szCs w:val="20"/>
          <w:lang w:val="it-IT"/>
        </w:rPr>
        <w:t xml:space="preserve"> y la </w:t>
      </w:r>
      <w:proofErr w:type="spellStart"/>
      <w:r w:rsidRPr="00186694">
        <w:rPr>
          <w:rFonts w:ascii="Arial" w:eastAsiaTheme="minorHAnsi" w:hAnsi="Arial" w:cs="Arial"/>
          <w:sz w:val="20"/>
          <w:szCs w:val="20"/>
          <w:lang w:val="it-IT"/>
        </w:rPr>
        <w:t>sostenibilidad</w:t>
      </w:r>
      <w:proofErr w:type="spellEnd"/>
      <w:r w:rsidRPr="00186694">
        <w:rPr>
          <w:rFonts w:ascii="Arial" w:eastAsiaTheme="minorHAnsi" w:hAnsi="Arial" w:cs="Arial"/>
          <w:sz w:val="20"/>
          <w:szCs w:val="20"/>
          <w:lang w:val="it-IT"/>
        </w:rPr>
        <w:t xml:space="preserve"> es la base del </w:t>
      </w:r>
      <w:proofErr w:type="spellStart"/>
      <w:r w:rsidRPr="00186694">
        <w:rPr>
          <w:rFonts w:ascii="Arial" w:eastAsiaTheme="minorHAnsi" w:hAnsi="Arial" w:cs="Arial"/>
          <w:sz w:val="20"/>
          <w:szCs w:val="20"/>
          <w:lang w:val="it-IT"/>
        </w:rPr>
        <w:t>trabajo</w:t>
      </w:r>
      <w:proofErr w:type="spellEnd"/>
      <w:r w:rsidRPr="00186694">
        <w:rPr>
          <w:rFonts w:ascii="Arial" w:eastAsiaTheme="minorHAnsi" w:hAnsi="Arial" w:cs="Arial"/>
          <w:sz w:val="20"/>
          <w:szCs w:val="20"/>
          <w:lang w:val="it-IT"/>
        </w:rPr>
        <w:t xml:space="preserve"> de 4Graph.</w:t>
      </w:r>
    </w:p>
    <w:p w:rsidR="00DE2CDA" w:rsidRPr="00186694" w:rsidRDefault="00DE2CDA">
      <w:pPr>
        <w:pStyle w:val="Cuerpo"/>
        <w:spacing w:line="276" w:lineRule="auto"/>
        <w:rPr>
          <w:rStyle w:val="Ninguno"/>
          <w:rFonts w:ascii="Arial" w:eastAsia="Arial" w:hAnsi="Arial" w:cs="Arial"/>
          <w:lang w:val="it-IT"/>
        </w:rPr>
      </w:pPr>
    </w:p>
    <w:p w:rsidR="00DE2CDA" w:rsidRDefault="00DE2CDA">
      <w:pPr>
        <w:pStyle w:val="Paragrafoelenco"/>
        <w:rPr>
          <w:rStyle w:val="Ninguno"/>
          <w:lang w:val="es-ES_tradnl"/>
        </w:rPr>
      </w:pPr>
    </w:p>
    <w:tbl>
      <w:tblPr>
        <w:tblStyle w:val="TableNormal"/>
        <w:tblW w:w="962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5802"/>
        <w:gridCol w:w="3827"/>
      </w:tblGrid>
      <w:tr w:rsidR="00DE2CDA" w:rsidRPr="00333B64">
        <w:trPr>
          <w:trHeight w:val="1544"/>
        </w:trPr>
        <w:tc>
          <w:tcPr>
            <w:tcW w:w="5802" w:type="dxa"/>
            <w:tcBorders>
              <w:top w:val="nil"/>
              <w:left w:val="nil"/>
              <w:bottom w:val="nil"/>
              <w:right w:val="nil"/>
            </w:tcBorders>
            <w:shd w:val="clear" w:color="auto" w:fill="auto"/>
            <w:tcMar>
              <w:top w:w="80" w:type="dxa"/>
              <w:left w:w="80" w:type="dxa"/>
              <w:bottom w:w="80" w:type="dxa"/>
              <w:right w:w="80" w:type="dxa"/>
            </w:tcMar>
          </w:tcPr>
          <w:p w:rsidR="00DE2CDA" w:rsidRDefault="00333B64">
            <w:pPr>
              <w:pStyle w:val="Cuerpo"/>
              <w:jc w:val="both"/>
              <w:rPr>
                <w:rStyle w:val="Ninguno"/>
                <w:rFonts w:ascii="Arial" w:eastAsia="Arial" w:hAnsi="Arial" w:cs="Arial"/>
                <w:b/>
                <w:bCs/>
              </w:rPr>
            </w:pPr>
            <w:r>
              <w:rPr>
                <w:rStyle w:val="Ninguno"/>
                <w:rFonts w:ascii="Arial" w:hAnsi="Arial"/>
                <w:b/>
                <w:bCs/>
                <w:lang w:val="it-IT"/>
              </w:rPr>
              <w:t xml:space="preserve">Para la </w:t>
            </w:r>
            <w:proofErr w:type="spellStart"/>
            <w:r>
              <w:rPr>
                <w:rStyle w:val="Ninguno"/>
                <w:rFonts w:ascii="Arial" w:hAnsi="Arial"/>
                <w:b/>
                <w:bCs/>
                <w:lang w:val="it-IT"/>
              </w:rPr>
              <w:t>prensa</w:t>
            </w:r>
            <w:proofErr w:type="spellEnd"/>
            <w:r>
              <w:rPr>
                <w:rStyle w:val="Ninguno"/>
                <w:rFonts w:ascii="Arial" w:hAnsi="Arial"/>
                <w:b/>
                <w:bCs/>
                <w:lang w:val="it-IT"/>
              </w:rPr>
              <w:t>:</w:t>
            </w:r>
          </w:p>
          <w:p w:rsidR="00DE2CDA" w:rsidRDefault="00333B64">
            <w:pPr>
              <w:pStyle w:val="Cuerpo"/>
              <w:jc w:val="both"/>
              <w:rPr>
                <w:rStyle w:val="Ninguno"/>
                <w:rFonts w:ascii="Arial" w:eastAsia="Arial" w:hAnsi="Arial" w:cs="Arial"/>
                <w:b/>
                <w:bCs/>
              </w:rPr>
            </w:pPr>
            <w:r>
              <w:rPr>
                <w:rStyle w:val="Ninguno"/>
                <w:rFonts w:ascii="Arial" w:hAnsi="Arial"/>
                <w:b/>
                <w:bCs/>
                <w:lang w:val="it-IT"/>
              </w:rPr>
              <w:t>Pinkommunication</w:t>
            </w:r>
          </w:p>
          <w:p w:rsidR="00DE2CDA" w:rsidRDefault="00333B64">
            <w:pPr>
              <w:pStyle w:val="Cuerpo"/>
              <w:jc w:val="both"/>
              <w:rPr>
                <w:rStyle w:val="Ninguno"/>
                <w:rFonts w:ascii="Arial" w:eastAsia="Arial" w:hAnsi="Arial" w:cs="Arial"/>
              </w:rPr>
            </w:pPr>
            <w:r>
              <w:rPr>
                <w:rStyle w:val="Ninguno"/>
                <w:rFonts w:ascii="Arial" w:hAnsi="Arial"/>
                <w:lang w:val="it-IT"/>
              </w:rPr>
              <w:t xml:space="preserve">Cristina Cortellezzi </w:t>
            </w:r>
          </w:p>
          <w:p w:rsidR="00DE2CDA" w:rsidRDefault="00486F2D">
            <w:pPr>
              <w:pStyle w:val="Cuerpo"/>
              <w:jc w:val="both"/>
              <w:rPr>
                <w:rStyle w:val="Ninguno"/>
                <w:rFonts w:ascii="Arial" w:eastAsia="Arial" w:hAnsi="Arial" w:cs="Arial"/>
              </w:rPr>
            </w:pPr>
            <w:hyperlink r:id="rId7" w:history="1">
              <w:r w:rsidR="00333B64" w:rsidRPr="00333B64">
                <w:rPr>
                  <w:rStyle w:val="Hyperlink0"/>
                  <w:rFonts w:ascii="Arial" w:hAnsi="Arial"/>
                  <w:lang w:val="es-ES_tradnl"/>
                </w:rPr>
                <w:t>info@pinkommunication.it</w:t>
              </w:r>
            </w:hyperlink>
            <w:r w:rsidR="00333B64" w:rsidRPr="00333B64">
              <w:rPr>
                <w:rStyle w:val="Ninguno"/>
                <w:rFonts w:ascii="Arial" w:hAnsi="Arial"/>
              </w:rPr>
              <w:t xml:space="preserve"> </w:t>
            </w:r>
          </w:p>
          <w:p w:rsidR="00DE2CDA" w:rsidRDefault="00486F2D">
            <w:pPr>
              <w:pStyle w:val="Cuerpo"/>
              <w:jc w:val="both"/>
            </w:pPr>
            <w:hyperlink r:id="rId8" w:history="1">
              <w:r w:rsidR="00333B64" w:rsidRPr="00333B64">
                <w:rPr>
                  <w:rStyle w:val="Hyperlink0"/>
                  <w:rFonts w:ascii="Arial" w:hAnsi="Arial"/>
                  <w:lang w:val="es-ES_tradnl"/>
                </w:rPr>
                <w:t>www.pinkommunication.it</w:t>
              </w:r>
            </w:hyperlink>
            <w:r w:rsidR="00333B64" w:rsidRPr="00333B64">
              <w:rPr>
                <w:rStyle w:val="Ninguno"/>
                <w:rFonts w:ascii="Arial" w:hAnsi="Arial"/>
              </w:rPr>
              <w:t xml:space="preserve"> </w:t>
            </w:r>
          </w:p>
        </w:tc>
        <w:tc>
          <w:tcPr>
            <w:tcW w:w="3827" w:type="dxa"/>
            <w:tcBorders>
              <w:top w:val="nil"/>
              <w:left w:val="nil"/>
              <w:bottom w:val="nil"/>
              <w:right w:val="nil"/>
            </w:tcBorders>
            <w:shd w:val="clear" w:color="auto" w:fill="auto"/>
            <w:tcMar>
              <w:top w:w="80" w:type="dxa"/>
              <w:left w:w="80" w:type="dxa"/>
              <w:bottom w:w="80" w:type="dxa"/>
              <w:right w:w="80" w:type="dxa"/>
            </w:tcMar>
          </w:tcPr>
          <w:p w:rsidR="00DE2CDA" w:rsidRDefault="00333B64">
            <w:pPr>
              <w:pStyle w:val="Cuerpo"/>
              <w:jc w:val="both"/>
              <w:rPr>
                <w:rStyle w:val="Ninguno"/>
                <w:rFonts w:ascii="Arial" w:eastAsia="Arial" w:hAnsi="Arial" w:cs="Arial"/>
                <w:b/>
                <w:bCs/>
              </w:rPr>
            </w:pPr>
            <w:r>
              <w:rPr>
                <w:rStyle w:val="Ninguno"/>
                <w:rFonts w:ascii="Arial" w:hAnsi="Arial"/>
                <w:b/>
                <w:bCs/>
                <w:lang w:val="it-IT"/>
              </w:rPr>
              <w:t xml:space="preserve">Para </w:t>
            </w:r>
            <w:proofErr w:type="spellStart"/>
            <w:r>
              <w:rPr>
                <w:rStyle w:val="Ninguno"/>
                <w:rFonts w:ascii="Arial" w:hAnsi="Arial"/>
                <w:b/>
                <w:bCs/>
                <w:lang w:val="it-IT"/>
              </w:rPr>
              <w:t>el</w:t>
            </w:r>
            <w:proofErr w:type="spellEnd"/>
            <w:r>
              <w:rPr>
                <w:rStyle w:val="Ninguno"/>
                <w:rFonts w:ascii="Arial" w:hAnsi="Arial"/>
                <w:b/>
                <w:bCs/>
                <w:lang w:val="it-IT"/>
              </w:rPr>
              <w:t xml:space="preserve"> </w:t>
            </w:r>
            <w:proofErr w:type="spellStart"/>
            <w:r>
              <w:rPr>
                <w:rStyle w:val="Ninguno"/>
                <w:rFonts w:ascii="Arial" w:hAnsi="Arial"/>
                <w:b/>
                <w:bCs/>
                <w:lang w:val="it-IT"/>
              </w:rPr>
              <w:t>público</w:t>
            </w:r>
            <w:proofErr w:type="spellEnd"/>
            <w:r>
              <w:rPr>
                <w:rStyle w:val="Ninguno"/>
                <w:rFonts w:ascii="Arial" w:hAnsi="Arial"/>
                <w:b/>
                <w:bCs/>
                <w:lang w:val="it-IT"/>
              </w:rPr>
              <w:t xml:space="preserve">: </w:t>
            </w:r>
          </w:p>
          <w:p w:rsidR="00DE2CDA" w:rsidRDefault="00333B64">
            <w:pPr>
              <w:pStyle w:val="Cuerpo"/>
              <w:rPr>
                <w:rStyle w:val="Ninguno"/>
                <w:rFonts w:ascii="Arial" w:eastAsia="Arial" w:hAnsi="Arial" w:cs="Arial"/>
                <w:b/>
                <w:bCs/>
              </w:rPr>
            </w:pPr>
            <w:r>
              <w:rPr>
                <w:rStyle w:val="Ninguno"/>
                <w:rFonts w:ascii="Arial" w:hAnsi="Arial"/>
                <w:b/>
                <w:bCs/>
                <w:lang w:val="it-IT"/>
              </w:rPr>
              <w:t>4Graph</w:t>
            </w:r>
          </w:p>
          <w:p w:rsidR="00DE2CDA" w:rsidRPr="00333B64" w:rsidRDefault="00486F2D" w:rsidP="00333B64">
            <w:pPr>
              <w:pStyle w:val="Cuerpo"/>
              <w:jc w:val="both"/>
              <w:rPr>
                <w:rStyle w:val="Hyperlink0"/>
                <w:rFonts w:ascii="Arial" w:hAnsi="Arial" w:cs="Arial"/>
                <w:lang w:val="es-ES_tradnl"/>
              </w:rPr>
            </w:pPr>
            <w:hyperlink r:id="rId9" w:history="1">
              <w:r w:rsidR="00333B64" w:rsidRPr="00333B64">
                <w:rPr>
                  <w:rStyle w:val="Hyperlink0"/>
                  <w:rFonts w:ascii="Arial" w:hAnsi="Arial" w:cs="Arial"/>
                  <w:lang w:val="es-ES_tradnl"/>
                </w:rPr>
                <w:t>info@4graph.es</w:t>
              </w:r>
            </w:hyperlink>
          </w:p>
          <w:p w:rsidR="00DE2CDA" w:rsidRDefault="00486F2D" w:rsidP="00333B64">
            <w:pPr>
              <w:pStyle w:val="Cuerpo"/>
              <w:jc w:val="both"/>
            </w:pPr>
            <w:hyperlink r:id="rId10" w:history="1">
              <w:r w:rsidR="00333B64" w:rsidRPr="00333B64">
                <w:rPr>
                  <w:rStyle w:val="Hyperlink0"/>
                  <w:rFonts w:ascii="Arial" w:hAnsi="Arial" w:cs="Arial"/>
                  <w:lang w:val="es-ES_tradnl"/>
                </w:rPr>
                <w:t>http://www.4graph.es</w:t>
              </w:r>
            </w:hyperlink>
          </w:p>
        </w:tc>
      </w:tr>
    </w:tbl>
    <w:p w:rsidR="00DE2CDA" w:rsidRDefault="00DE2CDA">
      <w:pPr>
        <w:pStyle w:val="Cuerpo"/>
      </w:pPr>
    </w:p>
    <w:sectPr w:rsidR="00DE2CDA">
      <w:headerReference w:type="default" r:id="rId11"/>
      <w:pgSz w:w="11900" w:h="16840"/>
      <w:pgMar w:top="426" w:right="1134" w:bottom="1134" w:left="1134" w:header="419"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3FA8" w:rsidRDefault="00333B64">
      <w:r>
        <w:separator/>
      </w:r>
    </w:p>
  </w:endnote>
  <w:endnote w:type="continuationSeparator" w:id="0">
    <w:p w:rsidR="00033FA8" w:rsidRDefault="00333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Unicode MS">
    <w:altName w:val="Arial"/>
    <w:panose1 w:val="020B0604020202020204"/>
    <w:charset w:val="00"/>
    <w:family w:val="roman"/>
    <w:pitch w:val="default"/>
  </w:font>
  <w:font w:name="Calibri">
    <w:panose1 w:val="020F0502020204030204"/>
    <w:charset w:val="00"/>
    <w:family w:val="swiss"/>
    <w:pitch w:val="variable"/>
    <w:sig w:usb0="E00002FF" w:usb1="4000ACFF" w:usb2="00000001" w:usb3="00000000" w:csb0="0000019F" w:csb1="00000000"/>
  </w:font>
  <w:font w:name="Helvetica Neue">
    <w:altName w:val="Arial"/>
    <w:charset w:val="00"/>
    <w:family w:val="roman"/>
    <w:pitch w:val="default"/>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3FA8" w:rsidRDefault="00333B64">
      <w:r>
        <w:separator/>
      </w:r>
    </w:p>
  </w:footnote>
  <w:footnote w:type="continuationSeparator" w:id="0">
    <w:p w:rsidR="00033FA8" w:rsidRDefault="00333B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2CDA" w:rsidRDefault="00186694">
    <w:pPr>
      <w:pStyle w:val="Intestazione"/>
      <w:tabs>
        <w:tab w:val="clear" w:pos="9638"/>
        <w:tab w:val="right" w:pos="9612"/>
      </w:tabs>
      <w:jc w:val="center"/>
    </w:pPr>
    <w:r>
      <w:rPr>
        <w:noProof/>
      </w:rPr>
      <w:drawing>
        <wp:inline distT="0" distB="0" distL="0" distR="0" wp14:anchorId="45F14108" wp14:editId="53589956">
          <wp:extent cx="2250219" cy="502548"/>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0065" cy="509213"/>
                  </a:xfrm>
                  <a:prstGeom prst="rect">
                    <a:avLst/>
                  </a:prstGeom>
                  <a:noFill/>
                </pic:spPr>
              </pic:pic>
            </a:graphicData>
          </a:graphic>
        </wp:inline>
      </w:drawing>
    </w:r>
  </w:p>
  <w:p w:rsidR="00186694" w:rsidRDefault="00186694">
    <w:pPr>
      <w:pStyle w:val="Intestazione"/>
      <w:tabs>
        <w:tab w:val="clear" w:pos="9638"/>
        <w:tab w:val="right" w:pos="9612"/>
      </w:tabs>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DA"/>
    <w:rsid w:val="00033FA8"/>
    <w:rsid w:val="00186694"/>
    <w:rsid w:val="00320925"/>
    <w:rsid w:val="00333B64"/>
    <w:rsid w:val="00486F2D"/>
    <w:rsid w:val="00DE2C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A27ED"/>
  <w15:docId w15:val="{7AB52E37-1253-465B-A3C3-2B43643ED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tabs>
        <w:tab w:val="center" w:pos="4819"/>
        <w:tab w:val="right" w:pos="9638"/>
      </w:tabs>
    </w:pPr>
    <w:rPr>
      <w:rFonts w:ascii="Calibri" w:hAnsi="Calibri" w:cs="Arial Unicode MS"/>
      <w:color w:val="000000"/>
      <w:sz w:val="22"/>
      <w:szCs w:val="22"/>
      <w:u w:color="000000"/>
    </w:rPr>
  </w:style>
  <w:style w:type="character" w:customStyle="1" w:styleId="Ninguno">
    <w:name w:val="Ninguno"/>
  </w:style>
  <w:style w:type="paragraph" w:customStyle="1" w:styleId="Cabeceraypie">
    <w:name w:val="Cabecera y pie"/>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uerpo">
    <w:name w:val="Cuerpo"/>
    <w:rPr>
      <w:rFonts w:ascii="Calibri" w:hAnsi="Calibri" w:cs="Arial Unicode MS"/>
      <w:color w:val="000000"/>
      <w:sz w:val="22"/>
      <w:szCs w:val="22"/>
      <w:u w:color="000000"/>
      <w:lang w:val="es-ES_tradnl"/>
      <w14:textOutline w14:w="0" w14:cap="flat" w14:cmpd="sng" w14:algn="ctr">
        <w14:noFill/>
        <w14:prstDash w14:val="solid"/>
        <w14:bevel/>
      </w14:textOutline>
    </w:rPr>
  </w:style>
  <w:style w:type="character" w:customStyle="1" w:styleId="Enlace">
    <w:name w:val="Enlace"/>
    <w:rPr>
      <w:outline w:val="0"/>
      <w:color w:val="0000FF"/>
      <w:u w:val="single" w:color="0000FF"/>
      <w:lang w:val="es-ES_tradnl"/>
    </w:rPr>
  </w:style>
  <w:style w:type="paragraph" w:styleId="Paragrafoelenco">
    <w:name w:val="List Paragraph"/>
    <w:pPr>
      <w:ind w:left="720"/>
    </w:pPr>
    <w:rPr>
      <w:rFonts w:ascii="Calibri" w:eastAsia="Calibri" w:hAnsi="Calibri" w:cs="Calibri"/>
      <w:color w:val="000000"/>
      <w:sz w:val="22"/>
      <w:szCs w:val="22"/>
      <w:u w:color="000000"/>
    </w:rPr>
  </w:style>
  <w:style w:type="character" w:customStyle="1" w:styleId="Hyperlink0">
    <w:name w:val="Hyperlink.0"/>
    <w:basedOn w:val="Enlace"/>
    <w:rPr>
      <w:outline w:val="0"/>
      <w:color w:val="0000FF"/>
      <w:u w:val="single" w:color="0000FF"/>
      <w:lang w:val="it-IT"/>
    </w:rPr>
  </w:style>
  <w:style w:type="character" w:styleId="Menzionenonrisolta">
    <w:name w:val="Unresolved Mention"/>
    <w:basedOn w:val="Carpredefinitoparagrafo"/>
    <w:uiPriority w:val="99"/>
    <w:semiHidden/>
    <w:unhideWhenUsed/>
    <w:rsid w:val="00333B64"/>
    <w:rPr>
      <w:color w:val="605E5C"/>
      <w:shd w:val="clear" w:color="auto" w:fill="E1DFDD"/>
    </w:rPr>
  </w:style>
  <w:style w:type="paragraph" w:styleId="Pidipagina">
    <w:name w:val="footer"/>
    <w:basedOn w:val="Normale"/>
    <w:link w:val="PidipaginaCarattere"/>
    <w:uiPriority w:val="99"/>
    <w:unhideWhenUsed/>
    <w:rsid w:val="00186694"/>
    <w:pPr>
      <w:tabs>
        <w:tab w:val="center" w:pos="4819"/>
        <w:tab w:val="right" w:pos="9638"/>
      </w:tabs>
    </w:pPr>
  </w:style>
  <w:style w:type="character" w:customStyle="1" w:styleId="PidipaginaCarattere">
    <w:name w:val="Piè di pagina Carattere"/>
    <w:basedOn w:val="Carpredefinitoparagrafo"/>
    <w:link w:val="Pidipagina"/>
    <w:uiPriority w:val="99"/>
    <w:rsid w:val="00186694"/>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pinkommunication.it"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info@pinkommunication.it"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4graph.es/"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www.4graph.es" TargetMode="External"/><Relationship Id="rId4" Type="http://schemas.openxmlformats.org/officeDocument/2006/relationships/footnotes" Target="footnotes.xml"/><Relationship Id="rId9" Type="http://schemas.openxmlformats.org/officeDocument/2006/relationships/hyperlink" Target="mailto:info@4graph.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845</Words>
  <Characters>4819</Characters>
  <Application>Microsoft Office Word</Application>
  <DocSecurity>0</DocSecurity>
  <Lines>40</Lines>
  <Paragraphs>11</Paragraphs>
  <ScaleCrop>false</ScaleCrop>
  <Company/>
  <LinksUpToDate>false</LinksUpToDate>
  <CharactersWithSpaces>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Laura Premoli</cp:lastModifiedBy>
  <cp:revision>5</cp:revision>
  <dcterms:created xsi:type="dcterms:W3CDTF">2023-05-31T08:05:00Z</dcterms:created>
  <dcterms:modified xsi:type="dcterms:W3CDTF">2023-05-31T08:21:00Z</dcterms:modified>
</cp:coreProperties>
</file>