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AC526" w14:textId="6AE93F77" w:rsidR="00C64D86" w:rsidRDefault="00C64D86" w:rsidP="00B337D1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  <w:t>Comunicato stampa</w:t>
      </w:r>
    </w:p>
    <w:p w14:paraId="660E8AE6" w14:textId="7A5D227E" w:rsidR="00C64D86" w:rsidRDefault="00C64D86" w:rsidP="00B337D1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it-IT"/>
        </w:rPr>
      </w:pPr>
    </w:p>
    <w:p w14:paraId="306DDDE8" w14:textId="77777777" w:rsidR="00C770A0" w:rsidRDefault="00F653CE" w:rsidP="00C770A0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Pubblicità 64 mette a segno la prima installazione italiana di </w:t>
      </w:r>
    </w:p>
    <w:p w14:paraId="6C7717FA" w14:textId="590BB00E" w:rsidR="00B337D1" w:rsidRPr="00C770A0" w:rsidRDefault="00F653CE" w:rsidP="00B337D1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C770A0">
        <w:rPr>
          <w:rFonts w:ascii="Arial" w:hAnsi="Arial" w:cs="Arial"/>
          <w:b/>
          <w:bCs/>
          <w:sz w:val="28"/>
          <w:szCs w:val="28"/>
          <w:lang w:val="en-US"/>
        </w:rPr>
        <w:t>Durst P5 500 in versione full optional</w:t>
      </w:r>
    </w:p>
    <w:p w14:paraId="65D5E202" w14:textId="4F048E51" w:rsidR="00C01DDA" w:rsidRDefault="009B2574" w:rsidP="00C01DD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Qualità, velocità di esecuzione e flessibilità: obiettivo raggiunto</w:t>
      </w:r>
    </w:p>
    <w:p w14:paraId="7CD49582" w14:textId="77777777" w:rsidR="00C01DDA" w:rsidRDefault="00C01DDA" w:rsidP="00C01DDA">
      <w:pPr>
        <w:spacing w:after="0" w:line="276" w:lineRule="auto"/>
        <w:jc w:val="center"/>
        <w:rPr>
          <w:rFonts w:ascii="Arial" w:hAnsi="Arial" w:cs="Arial"/>
        </w:rPr>
      </w:pPr>
    </w:p>
    <w:p w14:paraId="4ABC10AD" w14:textId="0278A580" w:rsidR="00D80866" w:rsidRPr="00C01DDA" w:rsidRDefault="00C01DDA" w:rsidP="00C01DDA">
      <w:pPr>
        <w:spacing w:line="276" w:lineRule="auto"/>
        <w:jc w:val="both"/>
        <w:rPr>
          <w:rFonts w:ascii="Arial" w:hAnsi="Arial" w:cs="Arial"/>
        </w:rPr>
      </w:pPr>
      <w:r w:rsidRPr="00C01DDA">
        <w:rPr>
          <w:rFonts w:ascii="Arial" w:hAnsi="Arial" w:cs="Arial"/>
        </w:rPr>
        <w:t>14 giugno</w:t>
      </w:r>
      <w:r w:rsidR="00F3446D" w:rsidRPr="00C01DDA">
        <w:rPr>
          <w:rFonts w:ascii="Arial" w:hAnsi="Arial" w:cs="Arial"/>
        </w:rPr>
        <w:t xml:space="preserve"> 2023: </w:t>
      </w:r>
      <w:r w:rsidR="00436436" w:rsidRPr="00C01DDA">
        <w:rPr>
          <w:rFonts w:ascii="Arial" w:hAnsi="Arial" w:cs="Arial"/>
        </w:rPr>
        <w:t>‘</w:t>
      </w:r>
      <w:r w:rsidR="00FA61CA" w:rsidRPr="00C01DDA">
        <w:rPr>
          <w:rFonts w:ascii="Arial" w:hAnsi="Arial" w:cs="Arial"/>
          <w:i/>
          <w:iCs/>
        </w:rPr>
        <w:t>Work hard and success will follow you</w:t>
      </w:r>
      <w:r w:rsidR="00436436" w:rsidRPr="00C01DDA">
        <w:rPr>
          <w:rFonts w:ascii="Arial" w:hAnsi="Arial" w:cs="Arial"/>
          <w:i/>
          <w:iCs/>
        </w:rPr>
        <w:t>’</w:t>
      </w:r>
      <w:r w:rsidR="00436436" w:rsidRPr="00C01DDA">
        <w:rPr>
          <w:rFonts w:ascii="Arial" w:hAnsi="Arial" w:cs="Arial"/>
        </w:rPr>
        <w:t>:</w:t>
      </w:r>
      <w:r w:rsidR="00FA61CA" w:rsidRPr="00C01DDA">
        <w:rPr>
          <w:rFonts w:ascii="Arial" w:hAnsi="Arial" w:cs="Arial"/>
        </w:rPr>
        <w:t xml:space="preserve"> questo il motto che </w:t>
      </w:r>
      <w:r w:rsidR="001E3529" w:rsidRPr="00C01DDA">
        <w:rPr>
          <w:rFonts w:ascii="Arial" w:hAnsi="Arial" w:cs="Arial"/>
        </w:rPr>
        <w:t xml:space="preserve">da sempre </w:t>
      </w:r>
      <w:r w:rsidR="00FA61CA" w:rsidRPr="00C01DDA">
        <w:rPr>
          <w:rFonts w:ascii="Arial" w:hAnsi="Arial" w:cs="Arial"/>
        </w:rPr>
        <w:t>accompagna la</w:t>
      </w:r>
      <w:r w:rsidR="000D1DB3" w:rsidRPr="00C01DDA">
        <w:rPr>
          <w:rFonts w:ascii="Arial" w:hAnsi="Arial" w:cs="Arial"/>
        </w:rPr>
        <w:t xml:space="preserve"> costante</w:t>
      </w:r>
      <w:r w:rsidR="00FA61CA" w:rsidRPr="00C01DDA">
        <w:rPr>
          <w:rFonts w:ascii="Arial" w:hAnsi="Arial" w:cs="Arial"/>
        </w:rPr>
        <w:t xml:space="preserve"> </w:t>
      </w:r>
      <w:r w:rsidR="00703017" w:rsidRPr="00C01DDA">
        <w:rPr>
          <w:rFonts w:ascii="Arial" w:hAnsi="Arial" w:cs="Arial"/>
        </w:rPr>
        <w:t>crescita</w:t>
      </w:r>
      <w:r w:rsidR="00FA61CA" w:rsidRPr="00C01DDA">
        <w:rPr>
          <w:rFonts w:ascii="Arial" w:hAnsi="Arial" w:cs="Arial"/>
        </w:rPr>
        <w:t xml:space="preserve"> di </w:t>
      </w:r>
      <w:hyperlink r:id="rId8" w:history="1">
        <w:r w:rsidR="00703017" w:rsidRPr="00C01DDA">
          <w:rPr>
            <w:rStyle w:val="Collegamentoipertestuale"/>
            <w:rFonts w:ascii="Arial" w:hAnsi="Arial" w:cs="Arial"/>
            <w:b/>
            <w:bCs/>
          </w:rPr>
          <w:t>Pubblicità</w:t>
        </w:r>
        <w:r w:rsidR="00FA61CA" w:rsidRPr="00C01DDA">
          <w:rPr>
            <w:rStyle w:val="Collegamentoipertestuale"/>
            <w:rFonts w:ascii="Arial" w:hAnsi="Arial" w:cs="Arial"/>
            <w:b/>
            <w:bCs/>
          </w:rPr>
          <w:t xml:space="preserve"> 64</w:t>
        </w:r>
      </w:hyperlink>
      <w:r w:rsidR="00FA61CA" w:rsidRPr="00C01DDA">
        <w:rPr>
          <w:rFonts w:ascii="Arial" w:hAnsi="Arial" w:cs="Arial"/>
        </w:rPr>
        <w:t xml:space="preserve">, </w:t>
      </w:r>
      <w:r w:rsidR="006674F3" w:rsidRPr="00C01DDA">
        <w:rPr>
          <w:rFonts w:ascii="Arial" w:hAnsi="Arial" w:cs="Arial"/>
        </w:rPr>
        <w:t xml:space="preserve">azienda bresciana </w:t>
      </w:r>
      <w:r w:rsidR="000D1DB3" w:rsidRPr="00C01DDA">
        <w:rPr>
          <w:rFonts w:ascii="Arial" w:hAnsi="Arial" w:cs="Arial"/>
        </w:rPr>
        <w:t xml:space="preserve">fondata nel 2007 da Pashko Marnikollaj, </w:t>
      </w:r>
      <w:r w:rsidR="006674F3" w:rsidRPr="00C01DDA">
        <w:rPr>
          <w:rFonts w:ascii="Arial" w:hAnsi="Arial" w:cs="Arial"/>
        </w:rPr>
        <w:t xml:space="preserve">che </w:t>
      </w:r>
      <w:r w:rsidR="001E3529" w:rsidRPr="00C01DDA">
        <w:rPr>
          <w:rFonts w:ascii="Arial" w:hAnsi="Arial" w:cs="Arial"/>
        </w:rPr>
        <w:t>si</w:t>
      </w:r>
      <w:r w:rsidR="006674F3" w:rsidRPr="00C01DDA">
        <w:rPr>
          <w:rFonts w:ascii="Arial" w:hAnsi="Arial" w:cs="Arial"/>
        </w:rPr>
        <w:t xml:space="preserve"> è imposta </w:t>
      </w:r>
      <w:r w:rsidR="001E3529" w:rsidRPr="00C01DDA">
        <w:rPr>
          <w:rFonts w:ascii="Arial" w:hAnsi="Arial" w:cs="Arial"/>
        </w:rPr>
        <w:t xml:space="preserve">dapprima </w:t>
      </w:r>
      <w:r w:rsidR="006674F3" w:rsidRPr="00C01DDA">
        <w:rPr>
          <w:rFonts w:ascii="Arial" w:hAnsi="Arial" w:cs="Arial"/>
        </w:rPr>
        <w:t xml:space="preserve">sul mercato delle installazioni e delle </w:t>
      </w:r>
      <w:r w:rsidR="006674F3" w:rsidRPr="00C01DDA">
        <w:rPr>
          <w:rFonts w:ascii="Arial" w:hAnsi="Arial" w:cs="Arial"/>
          <w:b/>
          <w:bCs/>
        </w:rPr>
        <w:t>insegne pubblicitarie</w:t>
      </w:r>
      <w:r w:rsidR="006674F3" w:rsidRPr="00C01DDA">
        <w:rPr>
          <w:rFonts w:ascii="Arial" w:hAnsi="Arial" w:cs="Arial"/>
        </w:rPr>
        <w:t xml:space="preserve">, diventando </w:t>
      </w:r>
      <w:r w:rsidR="001E3529" w:rsidRPr="00C01DDA">
        <w:rPr>
          <w:rFonts w:ascii="Arial" w:hAnsi="Arial" w:cs="Arial"/>
        </w:rPr>
        <w:t xml:space="preserve">successivamente </w:t>
      </w:r>
      <w:r w:rsidR="006674F3" w:rsidRPr="00C01DDA">
        <w:rPr>
          <w:rFonts w:ascii="Arial" w:hAnsi="Arial" w:cs="Arial"/>
          <w:b/>
          <w:bCs/>
        </w:rPr>
        <w:t>punto di riferimento</w:t>
      </w:r>
      <w:r w:rsidR="001E3529" w:rsidRPr="00C01DDA">
        <w:rPr>
          <w:rFonts w:ascii="Arial" w:hAnsi="Arial" w:cs="Arial"/>
          <w:b/>
          <w:bCs/>
        </w:rPr>
        <w:t xml:space="preserve"> in tutto il</w:t>
      </w:r>
      <w:r w:rsidR="006674F3" w:rsidRPr="00C01DDA">
        <w:rPr>
          <w:rFonts w:ascii="Arial" w:hAnsi="Arial" w:cs="Arial"/>
          <w:b/>
          <w:bCs/>
        </w:rPr>
        <w:t xml:space="preserve"> settore della comunicazione visiva</w:t>
      </w:r>
      <w:r w:rsidR="001E3529" w:rsidRPr="00C01DDA">
        <w:rPr>
          <w:rFonts w:ascii="Arial" w:hAnsi="Arial" w:cs="Arial"/>
          <w:b/>
          <w:bCs/>
        </w:rPr>
        <w:t xml:space="preserve"> </w:t>
      </w:r>
      <w:r w:rsidR="006674F3" w:rsidRPr="00C01DDA">
        <w:rPr>
          <w:rFonts w:ascii="Arial" w:hAnsi="Arial" w:cs="Arial"/>
          <w:b/>
          <w:bCs/>
        </w:rPr>
        <w:t>e della stampa digitale conto terzi</w:t>
      </w:r>
      <w:r w:rsidR="006674F3" w:rsidRPr="00C01DDA">
        <w:rPr>
          <w:rFonts w:ascii="Arial" w:hAnsi="Arial" w:cs="Arial"/>
        </w:rPr>
        <w:t>.</w:t>
      </w:r>
      <w:r w:rsidR="001E3529" w:rsidRPr="00C01DDA">
        <w:rPr>
          <w:rFonts w:ascii="Arial" w:hAnsi="Arial" w:cs="Arial"/>
        </w:rPr>
        <w:t xml:space="preserve"> </w:t>
      </w:r>
      <w:r w:rsidR="00BC30C3" w:rsidRPr="00C01DDA">
        <w:rPr>
          <w:rFonts w:ascii="Arial" w:hAnsi="Arial" w:cs="Arial"/>
        </w:rPr>
        <w:t>“</w:t>
      </w:r>
      <w:r w:rsidR="001E3529" w:rsidRPr="00C01DDA">
        <w:rPr>
          <w:rFonts w:ascii="Arial" w:hAnsi="Arial" w:cs="Arial"/>
          <w:i/>
          <w:iCs/>
        </w:rPr>
        <w:t xml:space="preserve">Un successo frutto di un </w:t>
      </w:r>
      <w:r w:rsidR="001E3529" w:rsidRPr="00C01DDA">
        <w:rPr>
          <w:rFonts w:ascii="Arial" w:hAnsi="Arial" w:cs="Arial"/>
          <w:b/>
          <w:bCs/>
          <w:i/>
          <w:iCs/>
        </w:rPr>
        <w:t>modello di business</w:t>
      </w:r>
      <w:r w:rsidR="000D1DB3" w:rsidRPr="00C01DDA">
        <w:rPr>
          <w:rFonts w:ascii="Arial" w:hAnsi="Arial" w:cs="Arial"/>
          <w:b/>
          <w:bCs/>
          <w:i/>
          <w:iCs/>
        </w:rPr>
        <w:t xml:space="preserve"> innovativo</w:t>
      </w:r>
      <w:r w:rsidR="001E3529" w:rsidRPr="00C01DDA">
        <w:rPr>
          <w:rFonts w:ascii="Arial" w:hAnsi="Arial" w:cs="Arial"/>
          <w:i/>
          <w:iCs/>
        </w:rPr>
        <w:t xml:space="preserve"> </w:t>
      </w:r>
      <w:r w:rsidR="00BB5B20" w:rsidRPr="00C01DDA">
        <w:rPr>
          <w:rFonts w:ascii="Arial" w:hAnsi="Arial" w:cs="Arial"/>
          <w:i/>
          <w:iCs/>
        </w:rPr>
        <w:t xml:space="preserve">basato su una produzione </w:t>
      </w:r>
      <w:r w:rsidR="001E3529" w:rsidRPr="00C01DDA">
        <w:rPr>
          <w:rFonts w:ascii="Arial" w:hAnsi="Arial" w:cs="Arial"/>
          <w:i/>
          <w:iCs/>
        </w:rPr>
        <w:t>sempre all’avanguardia in grado di soddisfare i clienti in Italia e all’estero</w:t>
      </w:r>
      <w:r w:rsidR="00112AA6" w:rsidRPr="00C01DDA">
        <w:rPr>
          <w:rFonts w:ascii="Arial" w:hAnsi="Arial" w:cs="Arial"/>
          <w:i/>
          <w:iCs/>
        </w:rPr>
        <w:t>, come recita la mission aziendale</w:t>
      </w:r>
      <w:r w:rsidR="00BC30C3" w:rsidRPr="00C01DDA">
        <w:rPr>
          <w:rFonts w:ascii="Arial" w:hAnsi="Arial" w:cs="Arial"/>
        </w:rPr>
        <w:t>”, come spiega</w:t>
      </w:r>
      <w:r w:rsidRPr="00C01DDA">
        <w:rPr>
          <w:rFonts w:ascii="Arial" w:hAnsi="Arial" w:cs="Arial"/>
        </w:rPr>
        <w:t xml:space="preserve"> proprio</w:t>
      </w:r>
      <w:r w:rsidR="00BC30C3" w:rsidRPr="00C01DDA">
        <w:rPr>
          <w:rFonts w:ascii="Arial" w:hAnsi="Arial" w:cs="Arial"/>
        </w:rPr>
        <w:t xml:space="preserve"> </w:t>
      </w:r>
      <w:r w:rsidRPr="00C01DDA">
        <w:rPr>
          <w:rFonts w:ascii="Arial" w:hAnsi="Arial" w:cs="Arial"/>
          <w:b/>
          <w:bCs/>
        </w:rPr>
        <w:t>Pashko Marnikollaj, Amministratore Unico</w:t>
      </w:r>
      <w:r w:rsidR="00112AA6" w:rsidRPr="00C01DDA">
        <w:rPr>
          <w:rFonts w:ascii="Arial" w:hAnsi="Arial" w:cs="Arial"/>
        </w:rPr>
        <w:t>. Non stupisce dunque che sia</w:t>
      </w:r>
      <w:r w:rsidR="00501188" w:rsidRPr="00C01DDA">
        <w:rPr>
          <w:rFonts w:ascii="Arial" w:hAnsi="Arial" w:cs="Arial"/>
        </w:rPr>
        <w:t xml:space="preserve"> stata</w:t>
      </w:r>
      <w:r w:rsidR="00112AA6" w:rsidRPr="00C01DDA">
        <w:rPr>
          <w:rFonts w:ascii="Arial" w:hAnsi="Arial" w:cs="Arial"/>
        </w:rPr>
        <w:t xml:space="preserve"> proprio una realtà </w:t>
      </w:r>
      <w:r w:rsidR="000D1DB3" w:rsidRPr="00C01DDA">
        <w:rPr>
          <w:rFonts w:ascii="Arial" w:hAnsi="Arial" w:cs="Arial"/>
        </w:rPr>
        <w:t>virtuosa</w:t>
      </w:r>
      <w:r w:rsidR="00112AA6" w:rsidRPr="00C01DDA">
        <w:rPr>
          <w:rFonts w:ascii="Arial" w:hAnsi="Arial" w:cs="Arial"/>
        </w:rPr>
        <w:t xml:space="preserve"> come </w:t>
      </w:r>
      <w:r w:rsidR="001E3529" w:rsidRPr="00C01DDA">
        <w:rPr>
          <w:rFonts w:ascii="Arial" w:hAnsi="Arial" w:cs="Arial"/>
        </w:rPr>
        <w:t>Pubblic</w:t>
      </w:r>
      <w:r w:rsidR="00112AA6" w:rsidRPr="00C01DDA">
        <w:rPr>
          <w:rFonts w:ascii="Arial" w:hAnsi="Arial" w:cs="Arial"/>
        </w:rPr>
        <w:t>i</w:t>
      </w:r>
      <w:r w:rsidR="001E3529" w:rsidRPr="00C01DDA">
        <w:rPr>
          <w:rFonts w:ascii="Arial" w:hAnsi="Arial" w:cs="Arial"/>
        </w:rPr>
        <w:t>tà</w:t>
      </w:r>
      <w:r w:rsidR="00112AA6" w:rsidRPr="00C01DDA">
        <w:rPr>
          <w:rFonts w:ascii="Arial" w:hAnsi="Arial" w:cs="Arial"/>
        </w:rPr>
        <w:t xml:space="preserve"> 64 a mettere a segno la </w:t>
      </w:r>
      <w:r w:rsidR="00112AA6" w:rsidRPr="00C01DDA">
        <w:rPr>
          <w:rFonts w:ascii="Arial" w:hAnsi="Arial" w:cs="Arial"/>
          <w:b/>
          <w:bCs/>
        </w:rPr>
        <w:t>prima installazione italiana di</w:t>
      </w:r>
      <w:r w:rsidR="00112AA6" w:rsidRPr="00C01DDA">
        <w:rPr>
          <w:rFonts w:ascii="Arial" w:hAnsi="Arial" w:cs="Arial"/>
        </w:rPr>
        <w:t xml:space="preserve"> </w:t>
      </w:r>
      <w:hyperlink r:id="rId9" w:history="1">
        <w:r w:rsidR="00112AA6" w:rsidRPr="00C01DDA">
          <w:rPr>
            <w:rStyle w:val="Collegamentoipertestuale"/>
            <w:rFonts w:ascii="Arial" w:hAnsi="Arial" w:cs="Arial"/>
            <w:b/>
            <w:bCs/>
          </w:rPr>
          <w:t>Durst P5 500</w:t>
        </w:r>
      </w:hyperlink>
      <w:r w:rsidR="00112AA6" w:rsidRPr="00C01DDA">
        <w:rPr>
          <w:rFonts w:ascii="Arial" w:hAnsi="Arial" w:cs="Arial"/>
        </w:rPr>
        <w:t xml:space="preserve">, la roll to roll in formato superwide con luce da 5,25 metri. </w:t>
      </w:r>
    </w:p>
    <w:p w14:paraId="365318B8" w14:textId="3D148FD0" w:rsidR="0060211B" w:rsidRPr="00C01DDA" w:rsidRDefault="00112AA6" w:rsidP="00C01DDA">
      <w:pPr>
        <w:spacing w:line="276" w:lineRule="auto"/>
        <w:jc w:val="both"/>
        <w:rPr>
          <w:rFonts w:ascii="Arial" w:hAnsi="Arial" w:cs="Arial"/>
        </w:rPr>
      </w:pPr>
      <w:r w:rsidRPr="00C01DDA">
        <w:rPr>
          <w:rFonts w:ascii="Arial" w:hAnsi="Arial" w:cs="Arial"/>
        </w:rPr>
        <w:t xml:space="preserve">Il sistema, in versione full optional, è già in funzione </w:t>
      </w:r>
      <w:r w:rsidR="00501188" w:rsidRPr="00C01DDA">
        <w:rPr>
          <w:rFonts w:ascii="Arial" w:hAnsi="Arial" w:cs="Arial"/>
        </w:rPr>
        <w:t>presso</w:t>
      </w:r>
      <w:r w:rsidRPr="00C01DDA">
        <w:rPr>
          <w:rFonts w:ascii="Arial" w:hAnsi="Arial" w:cs="Arial"/>
        </w:rPr>
        <w:t xml:space="preserve"> l’impianto produttivo </w:t>
      </w:r>
      <w:r w:rsidR="005F22E8" w:rsidRPr="00C01DDA">
        <w:rPr>
          <w:rFonts w:ascii="Arial" w:hAnsi="Arial" w:cs="Arial"/>
        </w:rPr>
        <w:t xml:space="preserve">di </w:t>
      </w:r>
      <w:r w:rsidR="000D1DB3" w:rsidRPr="00C01DDA">
        <w:rPr>
          <w:rFonts w:ascii="Arial" w:hAnsi="Arial" w:cs="Arial"/>
        </w:rPr>
        <w:t xml:space="preserve">Pubblicità 64 </w:t>
      </w:r>
      <w:r w:rsidR="005F22E8" w:rsidRPr="00C01DDA">
        <w:rPr>
          <w:rFonts w:ascii="Arial" w:hAnsi="Arial" w:cs="Arial"/>
        </w:rPr>
        <w:t xml:space="preserve">a </w:t>
      </w:r>
      <w:r w:rsidRPr="00C01DDA">
        <w:rPr>
          <w:rFonts w:ascii="Arial" w:hAnsi="Arial" w:cs="Arial"/>
        </w:rPr>
        <w:t>Gussago (BS)</w:t>
      </w:r>
      <w:r w:rsidR="005F22E8" w:rsidRPr="00C01DDA">
        <w:rPr>
          <w:rFonts w:ascii="Arial" w:hAnsi="Arial" w:cs="Arial"/>
        </w:rPr>
        <w:t>, dove affianca</w:t>
      </w:r>
      <w:r w:rsidR="00501188" w:rsidRPr="00C01DDA">
        <w:rPr>
          <w:rFonts w:ascii="Arial" w:hAnsi="Arial" w:cs="Arial"/>
        </w:rPr>
        <w:t xml:space="preserve"> </w:t>
      </w:r>
      <w:r w:rsidR="00501188" w:rsidRPr="00C01DDA">
        <w:rPr>
          <w:rFonts w:ascii="Arial" w:hAnsi="Arial" w:cs="Arial"/>
          <w:b/>
          <w:bCs/>
        </w:rPr>
        <w:t>altre due ammiraglie della gamma Durst</w:t>
      </w:r>
      <w:r w:rsidR="00501188" w:rsidRPr="00C01DDA">
        <w:rPr>
          <w:rFonts w:ascii="Arial" w:hAnsi="Arial" w:cs="Arial"/>
        </w:rPr>
        <w:t xml:space="preserve">: </w:t>
      </w:r>
      <w:r w:rsidR="005F22E8" w:rsidRPr="00C01DDA">
        <w:rPr>
          <w:rFonts w:ascii="Arial" w:hAnsi="Arial" w:cs="Arial"/>
        </w:rPr>
        <w:t xml:space="preserve">una </w:t>
      </w:r>
      <w:r w:rsidR="005F22E8" w:rsidRPr="00C01DDA">
        <w:rPr>
          <w:rFonts w:ascii="Arial" w:hAnsi="Arial" w:cs="Arial"/>
          <w:b/>
          <w:bCs/>
        </w:rPr>
        <w:t>Rho P10</w:t>
      </w:r>
      <w:r w:rsidR="005F22E8" w:rsidRPr="00C01DDA">
        <w:rPr>
          <w:rFonts w:ascii="Arial" w:hAnsi="Arial" w:cs="Arial"/>
        </w:rPr>
        <w:t xml:space="preserve"> e una </w:t>
      </w:r>
      <w:r w:rsidR="005F22E8" w:rsidRPr="00C01DDA">
        <w:rPr>
          <w:rFonts w:ascii="Arial" w:hAnsi="Arial" w:cs="Arial"/>
          <w:b/>
          <w:bCs/>
        </w:rPr>
        <w:t>P5 350 HS</w:t>
      </w:r>
      <w:r w:rsidR="005F22E8" w:rsidRPr="00C01DDA">
        <w:rPr>
          <w:rFonts w:ascii="Arial" w:hAnsi="Arial" w:cs="Arial"/>
        </w:rPr>
        <w:t>. “</w:t>
      </w:r>
      <w:r w:rsidR="00CF7359" w:rsidRPr="00C01DDA">
        <w:rPr>
          <w:rFonts w:ascii="Arial" w:hAnsi="Arial" w:cs="Arial"/>
          <w:i/>
          <w:iCs/>
        </w:rPr>
        <w:t>Vogliamo</w:t>
      </w:r>
      <w:r w:rsidR="005F22E8" w:rsidRPr="00C01DDA">
        <w:rPr>
          <w:rFonts w:ascii="Arial" w:hAnsi="Arial" w:cs="Arial"/>
          <w:i/>
          <w:iCs/>
        </w:rPr>
        <w:t xml:space="preserve"> </w:t>
      </w:r>
      <w:r w:rsidR="00CF7359" w:rsidRPr="00C01DDA">
        <w:rPr>
          <w:rFonts w:ascii="Arial" w:hAnsi="Arial" w:cs="Arial"/>
          <w:i/>
          <w:iCs/>
        </w:rPr>
        <w:t>garantire</w:t>
      </w:r>
      <w:r w:rsidR="005F22E8" w:rsidRPr="00C01DDA">
        <w:rPr>
          <w:rFonts w:ascii="Arial" w:hAnsi="Arial" w:cs="Arial"/>
          <w:i/>
          <w:iCs/>
        </w:rPr>
        <w:t xml:space="preserve"> ai clienti </w:t>
      </w:r>
      <w:r w:rsidR="00CF7359" w:rsidRPr="00C01DDA">
        <w:rPr>
          <w:rFonts w:ascii="Arial" w:hAnsi="Arial" w:cs="Arial"/>
          <w:i/>
          <w:iCs/>
        </w:rPr>
        <w:t>la massima</w:t>
      </w:r>
      <w:r w:rsidR="005F22E8" w:rsidRPr="00C01DDA">
        <w:rPr>
          <w:rFonts w:ascii="Arial" w:hAnsi="Arial" w:cs="Arial"/>
          <w:i/>
          <w:iCs/>
        </w:rPr>
        <w:t xml:space="preserve"> qualità di stampa possibile e devo confermare che con P5 500 </w:t>
      </w:r>
      <w:r w:rsidR="00CF7359" w:rsidRPr="00C01DDA">
        <w:rPr>
          <w:rFonts w:ascii="Arial" w:hAnsi="Arial" w:cs="Arial"/>
          <w:i/>
          <w:iCs/>
        </w:rPr>
        <w:t>questo</w:t>
      </w:r>
      <w:r w:rsidR="005F22E8" w:rsidRPr="00C01DDA">
        <w:rPr>
          <w:rFonts w:ascii="Arial" w:hAnsi="Arial" w:cs="Arial"/>
          <w:i/>
          <w:iCs/>
        </w:rPr>
        <w:t xml:space="preserve"> obiettivo </w:t>
      </w:r>
      <w:r w:rsidR="00CF7359" w:rsidRPr="00C01DDA">
        <w:rPr>
          <w:rFonts w:ascii="Arial" w:hAnsi="Arial" w:cs="Arial"/>
          <w:i/>
          <w:iCs/>
        </w:rPr>
        <w:t xml:space="preserve">per noi prioritario </w:t>
      </w:r>
      <w:r w:rsidR="005F22E8" w:rsidRPr="00C01DDA">
        <w:rPr>
          <w:rFonts w:ascii="Arial" w:hAnsi="Arial" w:cs="Arial"/>
          <w:i/>
          <w:iCs/>
        </w:rPr>
        <w:t xml:space="preserve">è </w:t>
      </w:r>
      <w:r w:rsidR="000D1DB3" w:rsidRPr="00C01DDA">
        <w:rPr>
          <w:rFonts w:ascii="Arial" w:hAnsi="Arial" w:cs="Arial"/>
          <w:i/>
          <w:iCs/>
        </w:rPr>
        <w:t xml:space="preserve">già </w:t>
      </w:r>
      <w:r w:rsidR="005F22E8" w:rsidRPr="00C01DDA">
        <w:rPr>
          <w:rFonts w:ascii="Arial" w:hAnsi="Arial" w:cs="Arial"/>
          <w:i/>
          <w:iCs/>
        </w:rPr>
        <w:t>stato raggiunto</w:t>
      </w:r>
      <w:r w:rsidR="00CF7359" w:rsidRPr="00C01DDA">
        <w:rPr>
          <w:rFonts w:ascii="Arial" w:hAnsi="Arial" w:cs="Arial"/>
        </w:rPr>
        <w:t xml:space="preserve">”, afferma </w:t>
      </w:r>
      <w:r w:rsidR="00C01DDA" w:rsidRPr="00C01DDA">
        <w:rPr>
          <w:rFonts w:ascii="Arial" w:hAnsi="Arial" w:cs="Arial"/>
          <w:b/>
          <w:bCs/>
        </w:rPr>
        <w:t>Vitor Marnikollaj, Direttore Generale di Pubblicità 64</w:t>
      </w:r>
      <w:r w:rsidR="005F22E8" w:rsidRPr="00C01DDA">
        <w:rPr>
          <w:rFonts w:ascii="Arial" w:hAnsi="Arial" w:cs="Arial"/>
        </w:rPr>
        <w:t xml:space="preserve">. </w:t>
      </w:r>
      <w:r w:rsidR="00CF7359" w:rsidRPr="00C01DDA">
        <w:rPr>
          <w:rFonts w:ascii="Arial" w:hAnsi="Arial" w:cs="Arial"/>
        </w:rPr>
        <w:t>“</w:t>
      </w:r>
      <w:r w:rsidR="005F22E8" w:rsidRPr="00C01DDA">
        <w:rPr>
          <w:rFonts w:ascii="Arial" w:hAnsi="Arial" w:cs="Arial"/>
          <w:i/>
          <w:iCs/>
        </w:rPr>
        <w:t>Inoltre</w:t>
      </w:r>
      <w:r w:rsidR="00CF7359" w:rsidRPr="00C01DDA">
        <w:rPr>
          <w:rFonts w:ascii="Arial" w:hAnsi="Arial" w:cs="Arial"/>
          <w:i/>
          <w:iCs/>
        </w:rPr>
        <w:t>,</w:t>
      </w:r>
      <w:r w:rsidR="005F22E8" w:rsidRPr="00C01DDA">
        <w:rPr>
          <w:rFonts w:ascii="Arial" w:hAnsi="Arial" w:cs="Arial"/>
          <w:i/>
          <w:iCs/>
        </w:rPr>
        <w:t xml:space="preserve"> questo innovativo modello </w:t>
      </w:r>
      <w:r w:rsidR="00CF7359" w:rsidRPr="00C01DDA">
        <w:rPr>
          <w:rFonts w:ascii="Arial" w:hAnsi="Arial" w:cs="Arial"/>
          <w:i/>
          <w:iCs/>
        </w:rPr>
        <w:t>offre</w:t>
      </w:r>
      <w:r w:rsidR="005F22E8" w:rsidRPr="00C01DDA">
        <w:rPr>
          <w:rFonts w:ascii="Arial" w:hAnsi="Arial" w:cs="Arial"/>
          <w:i/>
          <w:iCs/>
        </w:rPr>
        <w:t xml:space="preserve"> una </w:t>
      </w:r>
      <w:r w:rsidR="005F22E8" w:rsidRPr="00C01DDA">
        <w:rPr>
          <w:rFonts w:ascii="Arial" w:hAnsi="Arial" w:cs="Arial"/>
          <w:b/>
          <w:bCs/>
          <w:i/>
          <w:iCs/>
        </w:rPr>
        <w:t>velocit</w:t>
      </w:r>
      <w:r w:rsidR="005B75B0">
        <w:rPr>
          <w:rFonts w:ascii="Arial" w:hAnsi="Arial" w:cs="Arial"/>
          <w:b/>
          <w:bCs/>
          <w:i/>
          <w:iCs/>
        </w:rPr>
        <w:t>à</w:t>
      </w:r>
      <w:r w:rsidR="005F22E8" w:rsidRPr="00C01DDA">
        <w:rPr>
          <w:rFonts w:ascii="Arial" w:hAnsi="Arial" w:cs="Arial"/>
          <w:i/>
          <w:iCs/>
        </w:rPr>
        <w:t xml:space="preserve"> di esecuzione eccezionale e una </w:t>
      </w:r>
      <w:r w:rsidR="005F22E8" w:rsidRPr="00C01DDA">
        <w:rPr>
          <w:rFonts w:ascii="Arial" w:hAnsi="Arial" w:cs="Arial"/>
          <w:b/>
          <w:bCs/>
          <w:i/>
          <w:iCs/>
        </w:rPr>
        <w:t>flessibilità</w:t>
      </w:r>
      <w:r w:rsidR="005F22E8" w:rsidRPr="00C01DDA">
        <w:rPr>
          <w:rFonts w:ascii="Arial" w:hAnsi="Arial" w:cs="Arial"/>
          <w:i/>
          <w:iCs/>
        </w:rPr>
        <w:t xml:space="preserve"> sorprendente</w:t>
      </w:r>
      <w:r w:rsidR="00CF7359" w:rsidRPr="00C01DDA">
        <w:rPr>
          <w:rFonts w:ascii="Arial" w:hAnsi="Arial" w:cs="Arial"/>
          <w:i/>
          <w:iCs/>
        </w:rPr>
        <w:t xml:space="preserve">; caratteristiche essenziali per rispondere con </w:t>
      </w:r>
      <w:r w:rsidR="002D6338" w:rsidRPr="00C01DDA">
        <w:rPr>
          <w:rFonts w:ascii="Arial" w:hAnsi="Arial" w:cs="Arial"/>
          <w:i/>
          <w:iCs/>
        </w:rPr>
        <w:t>estrema reattività</w:t>
      </w:r>
      <w:r w:rsidR="00CF7359" w:rsidRPr="00C01DDA">
        <w:rPr>
          <w:rFonts w:ascii="Arial" w:hAnsi="Arial" w:cs="Arial"/>
          <w:i/>
          <w:iCs/>
        </w:rPr>
        <w:t xml:space="preserve"> alle richieste dei clienti, anche last minute</w:t>
      </w:r>
      <w:r w:rsidR="00CF7359" w:rsidRPr="00C01DDA">
        <w:rPr>
          <w:rFonts w:ascii="Arial" w:hAnsi="Arial" w:cs="Arial"/>
        </w:rPr>
        <w:t>”.</w:t>
      </w:r>
      <w:r w:rsidR="002D6338" w:rsidRPr="00C01DDA">
        <w:rPr>
          <w:rFonts w:ascii="Arial" w:hAnsi="Arial" w:cs="Arial"/>
        </w:rPr>
        <w:t xml:space="preserve"> </w:t>
      </w:r>
      <w:r w:rsidR="0060211B" w:rsidRPr="00C01DDA">
        <w:rPr>
          <w:rFonts w:ascii="Arial" w:hAnsi="Arial" w:cs="Arial"/>
        </w:rPr>
        <w:t>Tra i plus che hanno portato Pubblicit</w:t>
      </w:r>
      <w:bookmarkStart w:id="0" w:name="_GoBack"/>
      <w:bookmarkEnd w:id="0"/>
      <w:r w:rsidR="0060211B" w:rsidRPr="00C01DDA">
        <w:rPr>
          <w:rFonts w:ascii="Arial" w:hAnsi="Arial" w:cs="Arial"/>
        </w:rPr>
        <w:t xml:space="preserve">à 64 a puntare ancora una volta sulla tecnologia Durst, anche i ridotti sprechi di materiale e </w:t>
      </w:r>
      <w:r w:rsidR="0018226C" w:rsidRPr="00C01DDA">
        <w:rPr>
          <w:rFonts w:ascii="Arial" w:hAnsi="Arial" w:cs="Arial"/>
        </w:rPr>
        <w:t>l’innovativo</w:t>
      </w:r>
      <w:r w:rsidR="0060211B" w:rsidRPr="00C01DDA">
        <w:rPr>
          <w:rFonts w:ascii="Arial" w:hAnsi="Arial" w:cs="Arial"/>
        </w:rPr>
        <w:t xml:space="preserve"> </w:t>
      </w:r>
      <w:r w:rsidR="0060211B" w:rsidRPr="00C01DDA">
        <w:rPr>
          <w:rFonts w:ascii="Arial" w:hAnsi="Arial" w:cs="Arial"/>
          <w:b/>
          <w:bCs/>
        </w:rPr>
        <w:t>inchiostro Led</w:t>
      </w:r>
      <w:r w:rsidR="0060211B" w:rsidRPr="00C01DDA">
        <w:rPr>
          <w:rFonts w:ascii="Arial" w:hAnsi="Arial" w:cs="Arial"/>
        </w:rPr>
        <w:t xml:space="preserve"> sviluppato per P5 500</w:t>
      </w:r>
      <w:r w:rsidR="0018226C" w:rsidRPr="00C01DDA">
        <w:rPr>
          <w:rFonts w:ascii="Arial" w:hAnsi="Arial" w:cs="Arial"/>
        </w:rPr>
        <w:t>,</w:t>
      </w:r>
      <w:r w:rsidR="0060211B" w:rsidRPr="00C01DDA">
        <w:rPr>
          <w:rFonts w:ascii="Arial" w:hAnsi="Arial" w:cs="Arial"/>
        </w:rPr>
        <w:t xml:space="preserve"> che assicura un gamut colore molto esteso</w:t>
      </w:r>
      <w:r w:rsidR="0018226C" w:rsidRPr="00C01DDA">
        <w:rPr>
          <w:rFonts w:ascii="Arial" w:hAnsi="Arial" w:cs="Arial"/>
        </w:rPr>
        <w:t>. Il tutto con il valore aggiunto dell’affidabilità e della puntualità del servizio di assistenza tecnica offerti dal brand altoatesino.</w:t>
      </w:r>
    </w:p>
    <w:p w14:paraId="55C14398" w14:textId="0EF27B66" w:rsidR="00707072" w:rsidRPr="00C01DDA" w:rsidRDefault="00CF7359" w:rsidP="00C01DDA">
      <w:pPr>
        <w:pStyle w:val="NormaleWeb"/>
        <w:shd w:val="clear" w:color="auto" w:fill="FFFFFF"/>
        <w:spacing w:after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01DDA">
        <w:rPr>
          <w:rFonts w:ascii="Arial" w:hAnsi="Arial" w:cs="Arial"/>
          <w:sz w:val="22"/>
          <w:szCs w:val="22"/>
        </w:rPr>
        <w:t>In poche settimane</w:t>
      </w:r>
      <w:r w:rsidR="00913B2E" w:rsidRPr="00C01DDA">
        <w:rPr>
          <w:rFonts w:ascii="Arial" w:hAnsi="Arial" w:cs="Arial"/>
          <w:sz w:val="22"/>
          <w:szCs w:val="22"/>
        </w:rPr>
        <w:t xml:space="preserve"> dall’installazione</w:t>
      </w:r>
      <w:r w:rsidRPr="00C01DDA">
        <w:rPr>
          <w:rFonts w:ascii="Arial" w:hAnsi="Arial" w:cs="Arial"/>
          <w:sz w:val="22"/>
          <w:szCs w:val="22"/>
        </w:rPr>
        <w:t xml:space="preserve">, dunque, la superwide Durst è diventata uno dei fiori all’occhiello del </w:t>
      </w:r>
      <w:r w:rsidRPr="00C01DDA">
        <w:rPr>
          <w:rFonts w:ascii="Arial" w:hAnsi="Arial" w:cs="Arial"/>
          <w:b/>
          <w:bCs/>
          <w:sz w:val="22"/>
          <w:szCs w:val="22"/>
        </w:rPr>
        <w:t xml:space="preserve">reparto stampa </w:t>
      </w:r>
      <w:r w:rsidR="002D6338" w:rsidRPr="00C01DDA">
        <w:rPr>
          <w:rFonts w:ascii="Arial" w:hAnsi="Arial" w:cs="Arial"/>
          <w:b/>
          <w:bCs/>
          <w:sz w:val="22"/>
          <w:szCs w:val="22"/>
        </w:rPr>
        <w:t xml:space="preserve">digitale </w:t>
      </w:r>
      <w:r w:rsidRPr="00C01DDA">
        <w:rPr>
          <w:rFonts w:ascii="Arial" w:hAnsi="Arial" w:cs="Arial"/>
          <w:b/>
          <w:bCs/>
          <w:sz w:val="22"/>
          <w:szCs w:val="22"/>
        </w:rPr>
        <w:t>di Pubblicità 64</w:t>
      </w:r>
      <w:r w:rsidR="00D80866" w:rsidRPr="00C01DDA">
        <w:rPr>
          <w:rFonts w:ascii="Arial" w:hAnsi="Arial" w:cs="Arial"/>
          <w:sz w:val="22"/>
          <w:szCs w:val="22"/>
        </w:rPr>
        <w:t>. Una divisione</w:t>
      </w:r>
      <w:r w:rsidRPr="00C01DDA">
        <w:rPr>
          <w:rFonts w:ascii="Arial" w:hAnsi="Arial" w:cs="Arial"/>
          <w:sz w:val="22"/>
          <w:szCs w:val="22"/>
        </w:rPr>
        <w:t xml:space="preserve"> che</w:t>
      </w:r>
      <w:r w:rsidR="00BA7DB2" w:rsidRPr="00C01DDA">
        <w:rPr>
          <w:rFonts w:ascii="Arial" w:hAnsi="Arial" w:cs="Arial"/>
          <w:sz w:val="22"/>
          <w:szCs w:val="22"/>
        </w:rPr>
        <w:t xml:space="preserve"> negli anni ha acquisito sempre </w:t>
      </w:r>
      <w:r w:rsidRPr="00C01DDA">
        <w:rPr>
          <w:rFonts w:ascii="Arial" w:hAnsi="Arial" w:cs="Arial"/>
          <w:sz w:val="22"/>
          <w:szCs w:val="22"/>
        </w:rPr>
        <w:t>maggiore importanza</w:t>
      </w:r>
      <w:r w:rsidR="00BA7DB2" w:rsidRPr="00C01DDA">
        <w:rPr>
          <w:rFonts w:ascii="Arial" w:hAnsi="Arial" w:cs="Arial"/>
          <w:sz w:val="22"/>
          <w:szCs w:val="22"/>
        </w:rPr>
        <w:t>, poiché opera in stretta sinergia con quello che da sempre rappresenta il core business dell’azienda: il</w:t>
      </w:r>
      <w:r w:rsidR="00D80866" w:rsidRPr="00C01DDA">
        <w:rPr>
          <w:rFonts w:ascii="Arial" w:hAnsi="Arial" w:cs="Arial"/>
          <w:sz w:val="22"/>
          <w:szCs w:val="22"/>
        </w:rPr>
        <w:t xml:space="preserve"> </w:t>
      </w:r>
      <w:r w:rsidR="00D80866" w:rsidRPr="00C01DDA">
        <w:rPr>
          <w:rFonts w:ascii="Arial" w:hAnsi="Arial" w:cs="Arial"/>
          <w:b/>
          <w:bCs/>
          <w:sz w:val="22"/>
          <w:szCs w:val="22"/>
        </w:rPr>
        <w:t>reparto insegne</w:t>
      </w:r>
      <w:r w:rsidR="00195C68" w:rsidRPr="00C01DDA">
        <w:rPr>
          <w:rFonts w:ascii="Arial" w:hAnsi="Arial" w:cs="Arial"/>
          <w:sz w:val="22"/>
          <w:szCs w:val="22"/>
        </w:rPr>
        <w:t>. Ad essi</w:t>
      </w:r>
      <w:r w:rsidR="00BA7DB2" w:rsidRPr="00C01DDA">
        <w:rPr>
          <w:rFonts w:ascii="Arial" w:hAnsi="Arial" w:cs="Arial"/>
          <w:sz w:val="22"/>
          <w:szCs w:val="22"/>
        </w:rPr>
        <w:t xml:space="preserve"> si affiancano </w:t>
      </w:r>
      <w:r w:rsidR="00EB0BFC" w:rsidRPr="00C01DDA">
        <w:rPr>
          <w:rFonts w:ascii="Arial" w:hAnsi="Arial" w:cs="Arial"/>
          <w:sz w:val="22"/>
          <w:szCs w:val="22"/>
        </w:rPr>
        <w:t xml:space="preserve">ora anche </w:t>
      </w:r>
      <w:r w:rsidR="00BA7DB2" w:rsidRPr="00C01DDA">
        <w:rPr>
          <w:rFonts w:ascii="Arial" w:hAnsi="Arial" w:cs="Arial"/>
          <w:sz w:val="22"/>
          <w:szCs w:val="22"/>
        </w:rPr>
        <w:t xml:space="preserve">le divisioni </w:t>
      </w:r>
      <w:r w:rsidR="00195C68" w:rsidRPr="00C01DDA">
        <w:rPr>
          <w:rFonts w:ascii="Arial" w:hAnsi="Arial" w:cs="Arial"/>
          <w:b/>
          <w:bCs/>
          <w:sz w:val="22"/>
          <w:szCs w:val="22"/>
        </w:rPr>
        <w:t>Digital Signage</w:t>
      </w:r>
      <w:r w:rsidR="00BA7DB2" w:rsidRPr="00C01DDA">
        <w:rPr>
          <w:rFonts w:ascii="Arial" w:hAnsi="Arial" w:cs="Arial"/>
          <w:sz w:val="22"/>
          <w:szCs w:val="22"/>
        </w:rPr>
        <w:t xml:space="preserve"> e quella </w:t>
      </w:r>
      <w:r w:rsidR="00195C68" w:rsidRPr="00C01DDA">
        <w:rPr>
          <w:rFonts w:ascii="Arial" w:hAnsi="Arial" w:cs="Arial"/>
          <w:sz w:val="22"/>
          <w:szCs w:val="22"/>
        </w:rPr>
        <w:t>dedicata</w:t>
      </w:r>
      <w:r w:rsidR="00BA7DB2" w:rsidRPr="00C01DDA">
        <w:rPr>
          <w:rFonts w:ascii="Arial" w:hAnsi="Arial" w:cs="Arial"/>
          <w:sz w:val="22"/>
          <w:szCs w:val="22"/>
        </w:rPr>
        <w:t xml:space="preserve"> all’</w:t>
      </w:r>
      <w:r w:rsidR="00BA7DB2" w:rsidRPr="00C01DDA">
        <w:rPr>
          <w:rFonts w:ascii="Arial" w:hAnsi="Arial" w:cs="Arial"/>
          <w:b/>
          <w:bCs/>
          <w:sz w:val="22"/>
          <w:szCs w:val="22"/>
        </w:rPr>
        <w:t>installazione</w:t>
      </w:r>
      <w:r w:rsidR="00BA7DB2" w:rsidRPr="00C01DDA">
        <w:rPr>
          <w:rFonts w:ascii="Arial" w:hAnsi="Arial" w:cs="Arial"/>
          <w:sz w:val="22"/>
          <w:szCs w:val="22"/>
        </w:rPr>
        <w:t xml:space="preserve"> e alla manutenzione</w:t>
      </w:r>
      <w:r w:rsidR="00195C68" w:rsidRPr="00C01DDA">
        <w:rPr>
          <w:rFonts w:ascii="Arial" w:hAnsi="Arial" w:cs="Arial"/>
          <w:sz w:val="22"/>
          <w:szCs w:val="22"/>
        </w:rPr>
        <w:t>, operativa in tutta Europa con un team dedicato e un parco mezzi in costante evoluzione</w:t>
      </w:r>
      <w:r w:rsidR="00BA7DB2" w:rsidRPr="00C01DDA">
        <w:rPr>
          <w:rFonts w:ascii="Arial" w:hAnsi="Arial" w:cs="Arial"/>
          <w:sz w:val="22"/>
          <w:szCs w:val="22"/>
        </w:rPr>
        <w:t xml:space="preserve">. </w:t>
      </w:r>
      <w:r w:rsidR="00EB0BFC" w:rsidRPr="00C01DDA">
        <w:rPr>
          <w:rFonts w:ascii="Arial" w:hAnsi="Arial" w:cs="Arial"/>
          <w:sz w:val="22"/>
          <w:szCs w:val="22"/>
        </w:rPr>
        <w:t xml:space="preserve">Quattro differenti business unit in costante dialogo tra loro e strettamente connesse </w:t>
      </w:r>
      <w:r w:rsidR="000D1DB3" w:rsidRPr="00C01DDA">
        <w:rPr>
          <w:rFonts w:ascii="Arial" w:hAnsi="Arial" w:cs="Arial"/>
          <w:sz w:val="22"/>
          <w:szCs w:val="22"/>
        </w:rPr>
        <w:t>con software gestionali</w:t>
      </w:r>
      <w:r w:rsidR="00EB0BFC" w:rsidRPr="00C01DDA">
        <w:rPr>
          <w:rFonts w:ascii="Arial" w:hAnsi="Arial" w:cs="Arial"/>
          <w:sz w:val="22"/>
          <w:szCs w:val="22"/>
        </w:rPr>
        <w:t xml:space="preserve"> in ottica di </w:t>
      </w:r>
      <w:r w:rsidR="00EB0BFC" w:rsidRPr="00C01DDA">
        <w:rPr>
          <w:rFonts w:ascii="Arial" w:hAnsi="Arial" w:cs="Arial"/>
          <w:b/>
          <w:bCs/>
          <w:sz w:val="22"/>
          <w:szCs w:val="22"/>
        </w:rPr>
        <w:t>Industry 4.0</w:t>
      </w:r>
      <w:r w:rsidR="00EB0BFC" w:rsidRPr="00C01DDA">
        <w:rPr>
          <w:rFonts w:ascii="Arial" w:hAnsi="Arial" w:cs="Arial"/>
          <w:sz w:val="22"/>
          <w:szCs w:val="22"/>
        </w:rPr>
        <w:t>.</w:t>
      </w:r>
      <w:r w:rsidR="0030769F" w:rsidRPr="00C01DDA">
        <w:rPr>
          <w:rFonts w:ascii="Arial" w:hAnsi="Arial" w:cs="Arial"/>
          <w:sz w:val="22"/>
          <w:szCs w:val="22"/>
        </w:rPr>
        <w:t xml:space="preserve"> “</w:t>
      </w:r>
      <w:r w:rsidR="0030769F" w:rsidRPr="00C01DDA">
        <w:rPr>
          <w:rFonts w:ascii="Arial" w:hAnsi="Arial" w:cs="Arial"/>
          <w:i/>
          <w:iCs/>
          <w:sz w:val="22"/>
          <w:szCs w:val="22"/>
        </w:rPr>
        <w:t xml:space="preserve">Il nostro punto di forza è la </w:t>
      </w:r>
      <w:r w:rsidR="0030769F" w:rsidRPr="00C01DDA">
        <w:rPr>
          <w:rFonts w:ascii="Arial" w:hAnsi="Arial" w:cs="Arial"/>
          <w:b/>
          <w:bCs/>
          <w:i/>
          <w:iCs/>
          <w:sz w:val="22"/>
          <w:szCs w:val="22"/>
        </w:rPr>
        <w:t>produzione totalmente in</w:t>
      </w:r>
      <w:r w:rsidR="000D1DB3" w:rsidRPr="00C01DDA">
        <w:rPr>
          <w:rFonts w:ascii="Arial" w:hAnsi="Arial" w:cs="Arial"/>
          <w:b/>
          <w:bCs/>
          <w:i/>
          <w:iCs/>
          <w:sz w:val="22"/>
          <w:szCs w:val="22"/>
        </w:rPr>
        <w:t>-</w:t>
      </w:r>
      <w:r w:rsidR="0030769F" w:rsidRPr="00C01DDA">
        <w:rPr>
          <w:rFonts w:ascii="Arial" w:hAnsi="Arial" w:cs="Arial"/>
          <w:b/>
          <w:bCs/>
          <w:i/>
          <w:iCs/>
          <w:sz w:val="22"/>
          <w:szCs w:val="22"/>
        </w:rPr>
        <w:t>house</w:t>
      </w:r>
      <w:r w:rsidR="0030769F" w:rsidRPr="00C01DDA">
        <w:rPr>
          <w:rFonts w:ascii="Arial" w:hAnsi="Arial" w:cs="Arial"/>
          <w:i/>
          <w:iCs/>
          <w:sz w:val="22"/>
          <w:szCs w:val="22"/>
        </w:rPr>
        <w:t xml:space="preserve"> che</w:t>
      </w:r>
      <w:r w:rsidR="000D1DB3" w:rsidRPr="00C01DDA">
        <w:rPr>
          <w:rFonts w:ascii="Arial" w:hAnsi="Arial" w:cs="Arial"/>
          <w:i/>
          <w:iCs/>
          <w:sz w:val="22"/>
          <w:szCs w:val="22"/>
        </w:rPr>
        <w:t>,</w:t>
      </w:r>
      <w:r w:rsidR="0030769F" w:rsidRPr="00C01DDA">
        <w:rPr>
          <w:rFonts w:ascii="Arial" w:hAnsi="Arial" w:cs="Arial"/>
          <w:i/>
          <w:iCs/>
          <w:sz w:val="22"/>
          <w:szCs w:val="22"/>
        </w:rPr>
        <w:t xml:space="preserve"> insieme all’elevato livello di </w:t>
      </w:r>
      <w:r w:rsidR="0030769F" w:rsidRPr="00C01DDA">
        <w:rPr>
          <w:rFonts w:ascii="Arial" w:hAnsi="Arial" w:cs="Arial"/>
          <w:b/>
          <w:bCs/>
          <w:i/>
          <w:iCs/>
          <w:sz w:val="22"/>
          <w:szCs w:val="22"/>
        </w:rPr>
        <w:t>specializzazione</w:t>
      </w:r>
      <w:r w:rsidR="0030769F" w:rsidRPr="00C01DDA">
        <w:rPr>
          <w:rFonts w:ascii="Arial" w:hAnsi="Arial" w:cs="Arial"/>
          <w:i/>
          <w:iCs/>
          <w:sz w:val="22"/>
          <w:szCs w:val="22"/>
        </w:rPr>
        <w:t xml:space="preserve"> e alla </w:t>
      </w:r>
      <w:r w:rsidR="0030769F" w:rsidRPr="00C01DDA">
        <w:rPr>
          <w:rFonts w:ascii="Arial" w:hAnsi="Arial" w:cs="Arial"/>
          <w:b/>
          <w:bCs/>
          <w:i/>
          <w:iCs/>
          <w:sz w:val="22"/>
          <w:szCs w:val="22"/>
        </w:rPr>
        <w:t>costante ricerca tecnologica</w:t>
      </w:r>
      <w:r w:rsidR="000D1DB3" w:rsidRPr="00C01DDA">
        <w:rPr>
          <w:rFonts w:ascii="Arial" w:hAnsi="Arial" w:cs="Arial"/>
          <w:i/>
          <w:iCs/>
          <w:sz w:val="22"/>
          <w:szCs w:val="22"/>
        </w:rPr>
        <w:t>,</w:t>
      </w:r>
      <w:r w:rsidR="0030769F" w:rsidRPr="00C01DDA">
        <w:rPr>
          <w:rFonts w:ascii="Arial" w:hAnsi="Arial" w:cs="Arial"/>
          <w:i/>
          <w:iCs/>
          <w:sz w:val="22"/>
          <w:szCs w:val="22"/>
        </w:rPr>
        <w:t xml:space="preserve"> ci permett</w:t>
      </w:r>
      <w:r w:rsidR="000D1DB3" w:rsidRPr="00C01DDA">
        <w:rPr>
          <w:rFonts w:ascii="Arial" w:hAnsi="Arial" w:cs="Arial"/>
          <w:i/>
          <w:iCs/>
          <w:sz w:val="22"/>
          <w:szCs w:val="22"/>
        </w:rPr>
        <w:t>e</w:t>
      </w:r>
      <w:r w:rsidR="0030769F" w:rsidRPr="00C01DDA">
        <w:rPr>
          <w:rFonts w:ascii="Arial" w:hAnsi="Arial" w:cs="Arial"/>
          <w:i/>
          <w:iCs/>
          <w:sz w:val="22"/>
          <w:szCs w:val="22"/>
        </w:rPr>
        <w:t xml:space="preserve"> di realizzare con efficienza e rapidità progetti integrati</w:t>
      </w:r>
      <w:r w:rsidR="005262AB" w:rsidRPr="00C01DDA">
        <w:rPr>
          <w:rFonts w:ascii="Arial" w:hAnsi="Arial" w:cs="Arial"/>
          <w:i/>
          <w:iCs/>
          <w:sz w:val="22"/>
          <w:szCs w:val="22"/>
        </w:rPr>
        <w:t>, anche su scala internazionale</w:t>
      </w:r>
      <w:r w:rsidR="0030769F" w:rsidRPr="00C01DDA">
        <w:rPr>
          <w:rFonts w:ascii="Arial" w:hAnsi="Arial" w:cs="Arial"/>
          <w:sz w:val="22"/>
          <w:szCs w:val="22"/>
        </w:rPr>
        <w:t xml:space="preserve">”, </w:t>
      </w:r>
      <w:r w:rsidR="009265B2" w:rsidRPr="00C01DDA">
        <w:rPr>
          <w:rFonts w:ascii="Arial" w:hAnsi="Arial" w:cs="Arial"/>
          <w:sz w:val="22"/>
          <w:szCs w:val="22"/>
        </w:rPr>
        <w:t>aggiunge</w:t>
      </w:r>
      <w:r w:rsidR="0030769F" w:rsidRPr="00C01DDA">
        <w:rPr>
          <w:rFonts w:ascii="Arial" w:hAnsi="Arial" w:cs="Arial"/>
          <w:sz w:val="22"/>
          <w:szCs w:val="22"/>
        </w:rPr>
        <w:t xml:space="preserve"> </w:t>
      </w:r>
      <w:r w:rsidR="00C01DDA" w:rsidRPr="00C01DDA">
        <w:rPr>
          <w:rFonts w:ascii="Arial" w:hAnsi="Arial" w:cs="Arial"/>
          <w:sz w:val="22"/>
          <w:szCs w:val="22"/>
        </w:rPr>
        <w:t>Pashko Marnikollaj</w:t>
      </w:r>
      <w:r w:rsidR="0030769F" w:rsidRPr="00C01DDA">
        <w:rPr>
          <w:rFonts w:ascii="Arial" w:hAnsi="Arial" w:cs="Arial"/>
          <w:sz w:val="22"/>
          <w:szCs w:val="22"/>
        </w:rPr>
        <w:t xml:space="preserve">. </w:t>
      </w:r>
      <w:r w:rsidR="00707072" w:rsidRPr="00C01DDA">
        <w:rPr>
          <w:rFonts w:ascii="Arial" w:hAnsi="Arial" w:cs="Arial"/>
          <w:sz w:val="22"/>
          <w:szCs w:val="22"/>
        </w:rPr>
        <w:t xml:space="preserve">Pubblicità 64 offre assistenza ai clienti terzisti in ogni fase dell’attività, dalla progettazione alla produzione, fino all’installazione in Italia, ma anche nel resto d’Europa, in Nord America e Medio Oriente. </w:t>
      </w:r>
    </w:p>
    <w:p w14:paraId="0BB7E8F0" w14:textId="0774ABC2" w:rsidR="0030769F" w:rsidRPr="00C01DDA" w:rsidRDefault="00DC745B" w:rsidP="00C01DDA">
      <w:pPr>
        <w:pStyle w:val="NormaleWeb"/>
        <w:shd w:val="clear" w:color="auto" w:fill="FFFFFF"/>
        <w:spacing w:after="0" w:line="276" w:lineRule="auto"/>
        <w:jc w:val="both"/>
        <w:textAlignment w:val="baseline"/>
        <w:rPr>
          <w:rFonts w:ascii="Arial" w:hAnsi="Arial" w:cs="Arial"/>
          <w:sz w:val="22"/>
          <w:szCs w:val="22"/>
          <w:highlight w:val="yellow"/>
        </w:rPr>
      </w:pPr>
      <w:r w:rsidRPr="00C01DDA">
        <w:rPr>
          <w:rFonts w:ascii="Arial" w:hAnsi="Arial" w:cs="Arial"/>
          <w:sz w:val="22"/>
          <w:szCs w:val="22"/>
        </w:rPr>
        <w:t>“</w:t>
      </w:r>
      <w:r w:rsidRPr="00C01DDA">
        <w:rPr>
          <w:rFonts w:ascii="Arial" w:hAnsi="Arial" w:cs="Arial"/>
          <w:i/>
          <w:iCs/>
          <w:sz w:val="22"/>
          <w:szCs w:val="22"/>
        </w:rPr>
        <w:t xml:space="preserve">Sempre più spesso i clienti ci coinvolgono direttamente nelle </w:t>
      </w:r>
      <w:r w:rsidR="005A07D1" w:rsidRPr="00C01DDA">
        <w:rPr>
          <w:rFonts w:ascii="Arial" w:hAnsi="Arial" w:cs="Arial"/>
          <w:i/>
          <w:iCs/>
          <w:sz w:val="22"/>
          <w:szCs w:val="22"/>
        </w:rPr>
        <w:t xml:space="preserve">loro strategie di comunicazione </w:t>
      </w:r>
      <w:r w:rsidRPr="00C01DDA">
        <w:rPr>
          <w:rFonts w:ascii="Arial" w:hAnsi="Arial" w:cs="Arial"/>
          <w:i/>
          <w:iCs/>
          <w:sz w:val="22"/>
          <w:szCs w:val="22"/>
        </w:rPr>
        <w:t xml:space="preserve">e la possibilità di avere a disposizione nel nostro parco macchine una tecnologia all’avanguardia come </w:t>
      </w:r>
      <w:r w:rsidR="005A07D1" w:rsidRPr="00C01DDA">
        <w:rPr>
          <w:rFonts w:ascii="Arial" w:hAnsi="Arial" w:cs="Arial"/>
          <w:i/>
          <w:iCs/>
          <w:sz w:val="22"/>
          <w:szCs w:val="22"/>
        </w:rPr>
        <w:t>D</w:t>
      </w:r>
      <w:r w:rsidRPr="00C01DDA">
        <w:rPr>
          <w:rFonts w:ascii="Arial" w:hAnsi="Arial" w:cs="Arial"/>
          <w:i/>
          <w:iCs/>
          <w:sz w:val="22"/>
          <w:szCs w:val="22"/>
        </w:rPr>
        <w:t>urst</w:t>
      </w:r>
      <w:r w:rsidR="005A07D1" w:rsidRPr="00C01DDA">
        <w:rPr>
          <w:rFonts w:ascii="Arial" w:hAnsi="Arial" w:cs="Arial"/>
          <w:i/>
          <w:iCs/>
          <w:sz w:val="22"/>
          <w:szCs w:val="22"/>
        </w:rPr>
        <w:t xml:space="preserve"> P5 500</w:t>
      </w:r>
      <w:r w:rsidRPr="00C01DDA">
        <w:rPr>
          <w:rFonts w:ascii="Arial" w:hAnsi="Arial" w:cs="Arial"/>
          <w:i/>
          <w:iCs/>
          <w:sz w:val="22"/>
          <w:szCs w:val="22"/>
        </w:rPr>
        <w:t xml:space="preserve"> rappresenta un plus</w:t>
      </w:r>
      <w:r w:rsidRPr="00C01DDA">
        <w:rPr>
          <w:rFonts w:ascii="Arial" w:hAnsi="Arial" w:cs="Arial"/>
          <w:sz w:val="22"/>
          <w:szCs w:val="22"/>
        </w:rPr>
        <w:t xml:space="preserve"> </w:t>
      </w:r>
      <w:r w:rsidRPr="00C01DDA">
        <w:rPr>
          <w:rFonts w:ascii="Arial" w:hAnsi="Arial" w:cs="Arial"/>
          <w:i/>
          <w:iCs/>
          <w:sz w:val="22"/>
          <w:szCs w:val="22"/>
        </w:rPr>
        <w:t>fondamentale che ci permetterà di ampliare ulteriormente la nostra offerta anche in ambito di interior decoration</w:t>
      </w:r>
      <w:r w:rsidR="00195C68" w:rsidRPr="00C01DDA">
        <w:rPr>
          <w:rFonts w:ascii="Arial" w:hAnsi="Arial" w:cs="Arial"/>
          <w:i/>
          <w:iCs/>
          <w:sz w:val="22"/>
          <w:szCs w:val="22"/>
        </w:rPr>
        <w:t xml:space="preserve"> e </w:t>
      </w:r>
      <w:r w:rsidRPr="00C01DDA">
        <w:rPr>
          <w:rFonts w:ascii="Arial" w:hAnsi="Arial" w:cs="Arial"/>
          <w:i/>
          <w:iCs/>
          <w:sz w:val="22"/>
          <w:szCs w:val="22"/>
        </w:rPr>
        <w:t>personalizzazione di ambienti</w:t>
      </w:r>
      <w:r w:rsidR="00195C68" w:rsidRPr="00C01DDA">
        <w:rPr>
          <w:rFonts w:ascii="Arial" w:hAnsi="Arial" w:cs="Arial"/>
          <w:i/>
          <w:iCs/>
          <w:sz w:val="22"/>
          <w:szCs w:val="22"/>
        </w:rPr>
        <w:t xml:space="preserve">, in particolare nel </w:t>
      </w:r>
      <w:r w:rsidR="00195C68" w:rsidRPr="00C01DDA">
        <w:rPr>
          <w:rFonts w:ascii="Arial" w:hAnsi="Arial" w:cs="Arial"/>
          <w:i/>
          <w:iCs/>
          <w:sz w:val="22"/>
          <w:szCs w:val="22"/>
        </w:rPr>
        <w:lastRenderedPageBreak/>
        <w:t>mondo retail</w:t>
      </w:r>
      <w:r w:rsidRPr="00C01DDA">
        <w:rPr>
          <w:rFonts w:ascii="Arial" w:hAnsi="Arial" w:cs="Arial"/>
          <w:i/>
          <w:iCs/>
          <w:sz w:val="22"/>
          <w:szCs w:val="22"/>
        </w:rPr>
        <w:t xml:space="preserve">. Un comparto in forte espansione che stiamo monitorando </w:t>
      </w:r>
      <w:r w:rsidR="00913B2E" w:rsidRPr="00C01DDA">
        <w:rPr>
          <w:rFonts w:ascii="Arial" w:hAnsi="Arial" w:cs="Arial"/>
          <w:i/>
          <w:iCs/>
          <w:sz w:val="22"/>
          <w:szCs w:val="22"/>
        </w:rPr>
        <w:t xml:space="preserve">molto </w:t>
      </w:r>
      <w:r w:rsidRPr="00C01DDA">
        <w:rPr>
          <w:rFonts w:ascii="Arial" w:hAnsi="Arial" w:cs="Arial"/>
          <w:i/>
          <w:iCs/>
          <w:sz w:val="22"/>
          <w:szCs w:val="22"/>
        </w:rPr>
        <w:t>da vicino</w:t>
      </w:r>
      <w:r w:rsidRPr="00C01DDA">
        <w:rPr>
          <w:rFonts w:ascii="Arial" w:hAnsi="Arial" w:cs="Arial"/>
          <w:sz w:val="22"/>
          <w:szCs w:val="22"/>
        </w:rPr>
        <w:t xml:space="preserve">”, conclude </w:t>
      </w:r>
      <w:r w:rsidR="00C01DDA" w:rsidRPr="00C01DDA">
        <w:rPr>
          <w:rFonts w:ascii="Arial" w:hAnsi="Arial" w:cs="Arial"/>
          <w:sz w:val="22"/>
          <w:szCs w:val="22"/>
        </w:rPr>
        <w:t>Vitor Marnikollaj</w:t>
      </w:r>
      <w:r w:rsidRPr="00C01DDA">
        <w:rPr>
          <w:rFonts w:ascii="Arial" w:hAnsi="Arial" w:cs="Arial"/>
          <w:sz w:val="22"/>
          <w:szCs w:val="22"/>
        </w:rPr>
        <w:t xml:space="preserve">. </w:t>
      </w:r>
    </w:p>
    <w:p w14:paraId="185A625A" w14:textId="02A10CAB" w:rsidR="003110C2" w:rsidRPr="00703017" w:rsidRDefault="003110C2" w:rsidP="003110C2">
      <w:pPr>
        <w:rPr>
          <w:rFonts w:ascii="Arial" w:hAnsi="Arial" w:cs="Arial"/>
        </w:rPr>
      </w:pPr>
    </w:p>
    <w:p w14:paraId="5D49DFA6" w14:textId="77777777" w:rsidR="00C64D86" w:rsidRPr="00D27477" w:rsidRDefault="00C64D86" w:rsidP="00C64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 w:themeColor="text1"/>
        </w:rPr>
      </w:pPr>
      <w:r w:rsidRPr="00D27477">
        <w:rPr>
          <w:rFonts w:ascii="Arial" w:hAnsi="Arial" w:cs="Arial"/>
          <w:b/>
          <w:bCs/>
          <w:color w:val="000000" w:themeColor="text1"/>
        </w:rPr>
        <w:t>PROFILO DURST GROUP</w:t>
      </w:r>
    </w:p>
    <w:p w14:paraId="76F50BA1" w14:textId="7E0B4514" w:rsidR="00E24BEE" w:rsidRPr="0001507B" w:rsidRDefault="00C64D86" w:rsidP="00C64D86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it-IT"/>
        </w:rPr>
      </w:pPr>
      <w:r w:rsidRPr="002870F0">
        <w:rPr>
          <w:rFonts w:ascii="Arial" w:hAnsi="Arial" w:cs="Arial"/>
          <w:lang w:val="it-IT"/>
        </w:rPr>
        <w:t xml:space="preserve">Durst Group </w:t>
      </w:r>
      <w:r w:rsidRPr="0001507B">
        <w:rPr>
          <w:rFonts w:ascii="Arial" w:hAnsi="Arial" w:cs="Arial"/>
          <w:lang w:val="it-IT"/>
        </w:rPr>
        <w:t xml:space="preserve">è leader </w:t>
      </w:r>
      <w:bookmarkStart w:id="1" w:name="_Hlk484522366"/>
      <w:r w:rsidRPr="0001507B">
        <w:rPr>
          <w:rFonts w:ascii="Arial" w:hAnsi="Arial" w:cs="Arial"/>
          <w:lang w:val="it-IT"/>
        </w:rPr>
        <w:t>mondiale nella produzione di sistemi di stampa inkjet per applicazioni industriali</w:t>
      </w:r>
      <w:bookmarkEnd w:id="1"/>
      <w:r w:rsidRPr="0001507B">
        <w:rPr>
          <w:rFonts w:ascii="Arial" w:hAnsi="Arial" w:cs="Arial"/>
          <w:lang w:val="it-IT"/>
        </w:rPr>
        <w:t xml:space="preserve">. Alta efficienza, qualità delle immagini, affidabilità, produttività e versatilità sono le caratteristiche comuni a tutte le soluzioni tecnologiche firmate Durst. La forza innovativa di Durst Group contribuisce significativamente alla digitalizzazione dei processi produttivi in molti mercati, assicurando vantaggi competitivi duraturi e marginalità grazie alle prestazioni di alto livello. </w:t>
      </w:r>
    </w:p>
    <w:p w14:paraId="3F307622" w14:textId="77777777" w:rsidR="00C64D86" w:rsidRPr="002870F0" w:rsidRDefault="00C64D86" w:rsidP="00C64D86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01507B">
        <w:rPr>
          <w:rFonts w:ascii="Arial" w:hAnsi="Arial" w:cs="Arial"/>
          <w:lang w:val="it-IT"/>
        </w:rPr>
        <w:t xml:space="preserve">Per ulteriori informazioni su Durst Group consultare il sito </w:t>
      </w:r>
      <w:hyperlink r:id="rId10">
        <w:r w:rsidRPr="0001507B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C64D86" w:rsidRPr="004D1308" w14:paraId="12A60EE8" w14:textId="77777777" w:rsidTr="00B3724A">
        <w:trPr>
          <w:trHeight w:val="2212"/>
        </w:trPr>
        <w:tc>
          <w:tcPr>
            <w:tcW w:w="2500" w:type="pct"/>
          </w:tcPr>
          <w:p w14:paraId="4130D57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978F06C" w14:textId="77777777" w:rsidR="00C64D86" w:rsidRPr="00540F2C" w:rsidRDefault="00C64D86" w:rsidP="00C80C22">
            <w:pPr>
              <w:spacing w:after="0" w:line="240" w:lineRule="auto"/>
              <w:rPr>
                <w:rFonts w:ascii="Arial" w:hAnsi="Arial" w:cs="Arial"/>
              </w:rPr>
            </w:pPr>
          </w:p>
          <w:p w14:paraId="7FAC24B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Per la stampa: </w:t>
            </w:r>
          </w:p>
          <w:p w14:paraId="0A0882C1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PINKOMMUNICATION</w:t>
            </w:r>
          </w:p>
          <w:p w14:paraId="038CE1A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Cristina Cortellezzi - Laura Premoli</w:t>
            </w:r>
          </w:p>
          <w:p w14:paraId="4EBAB98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info@pinkommunication.it  </w:t>
            </w:r>
          </w:p>
          <w:p w14:paraId="6C6D8B9F" w14:textId="77777777" w:rsidR="00C64D86" w:rsidRPr="00540F2C" w:rsidRDefault="005B75B0" w:rsidP="00C80C2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hyperlink r:id="rId11" w:history="1">
              <w:r w:rsidR="00C64D86" w:rsidRPr="00540F2C">
                <w:rPr>
                  <w:rFonts w:ascii="Arial" w:hAnsi="Arial" w:cs="Arial"/>
                  <w:bCs/>
                  <w:color w:val="000000"/>
                </w:rPr>
                <w:t>www.pinkommunication.it</w:t>
              </w:r>
            </w:hyperlink>
          </w:p>
          <w:p w14:paraId="41924973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14:paraId="24188FD4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D5283B1" w14:textId="77777777" w:rsidR="00C64D86" w:rsidRPr="00540F2C" w:rsidRDefault="00C64D86" w:rsidP="00C80C22">
            <w:pPr>
              <w:spacing w:after="0" w:line="240" w:lineRule="auto"/>
              <w:rPr>
                <w:rFonts w:ascii="Arial" w:hAnsi="Arial" w:cs="Arial"/>
              </w:rPr>
            </w:pPr>
          </w:p>
          <w:p w14:paraId="419308AC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Per il pubblico:</w:t>
            </w:r>
          </w:p>
          <w:p w14:paraId="40C0937D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Durst Group S.p.A. </w:t>
            </w:r>
          </w:p>
          <w:p w14:paraId="36E6F68E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Divisione Vendite Italia</w:t>
            </w:r>
          </w:p>
          <w:p w14:paraId="558D7EC0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Tel. +39.0472.810211 </w:t>
            </w:r>
          </w:p>
          <w:p w14:paraId="30446B6F" w14:textId="77777777" w:rsidR="00C64D86" w:rsidRPr="00540F2C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dvi@durst-group.com- </w:t>
            </w:r>
            <w:bookmarkStart w:id="2" w:name="_Hlk481587879"/>
          </w:p>
          <w:p w14:paraId="4BDA5971" w14:textId="7E56F3B0" w:rsidR="00C64D86" w:rsidRPr="004D1308" w:rsidRDefault="00C64D86" w:rsidP="00C80C22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EF0">
              <w:rPr>
                <w:rFonts w:ascii="Arial" w:hAnsi="Arial" w:cs="Arial"/>
                <w:b w:val="0"/>
                <w:sz w:val="22"/>
                <w:szCs w:val="22"/>
              </w:rPr>
              <w:t>www.durst-group.com</w:t>
            </w:r>
            <w:bookmarkEnd w:id="2"/>
          </w:p>
        </w:tc>
      </w:tr>
    </w:tbl>
    <w:p w14:paraId="38FD0231" w14:textId="77777777" w:rsidR="00C64D86" w:rsidRDefault="00C64D86"/>
    <w:sectPr w:rsidR="00C64D86" w:rsidSect="00C01DDA">
      <w:headerReference w:type="default" r:id="rId12"/>
      <w:pgSz w:w="11906" w:h="16838"/>
      <w:pgMar w:top="210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31D94" w14:textId="77777777" w:rsidR="005D0349" w:rsidRDefault="005D0349" w:rsidP="00C64D86">
      <w:pPr>
        <w:spacing w:after="0" w:line="240" w:lineRule="auto"/>
      </w:pPr>
      <w:r>
        <w:separator/>
      </w:r>
    </w:p>
  </w:endnote>
  <w:endnote w:type="continuationSeparator" w:id="0">
    <w:p w14:paraId="09A1421E" w14:textId="77777777" w:rsidR="005D0349" w:rsidRDefault="005D0349" w:rsidP="00C6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4DA08" w14:textId="77777777" w:rsidR="005D0349" w:rsidRDefault="005D0349" w:rsidP="00C64D86">
      <w:pPr>
        <w:spacing w:after="0" w:line="240" w:lineRule="auto"/>
      </w:pPr>
      <w:r>
        <w:separator/>
      </w:r>
    </w:p>
  </w:footnote>
  <w:footnote w:type="continuationSeparator" w:id="0">
    <w:p w14:paraId="075D800B" w14:textId="77777777" w:rsidR="005D0349" w:rsidRDefault="005D0349" w:rsidP="00C6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C8BE9" w14:textId="7C8E9DE1" w:rsidR="00C64D86" w:rsidRDefault="00282775">
    <w:pPr>
      <w:pStyle w:val="Intestazione"/>
    </w:pPr>
    <w:r w:rsidRPr="00282775">
      <w:t xml:space="preserve"> </w:t>
    </w:r>
    <w:r w:rsidR="00F96DCE">
      <w:rPr>
        <w:rFonts w:ascii="RotisSemiSans" w:hAnsi="RotisSemiSans"/>
        <w:noProof/>
        <w:sz w:val="18"/>
        <w:szCs w:val="18"/>
        <w:lang w:eastAsia="it-IT"/>
      </w:rPr>
      <w:drawing>
        <wp:anchor distT="0" distB="0" distL="114300" distR="114300" simplePos="0" relativeHeight="251659264" behindDoc="0" locked="0" layoutInCell="1" allowOverlap="0" wp14:anchorId="22F2C90C" wp14:editId="5D128D01">
          <wp:simplePos x="0" y="0"/>
          <wp:positionH relativeFrom="column">
            <wp:posOffset>5149635</wp:posOffset>
          </wp:positionH>
          <wp:positionV relativeFrom="paragraph">
            <wp:posOffset>-61128</wp:posOffset>
          </wp:positionV>
          <wp:extent cx="862330" cy="646430"/>
          <wp:effectExtent l="0" t="0" r="1270" b="1270"/>
          <wp:wrapSquare wrapText="bothSides"/>
          <wp:docPr id="2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33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E55C0B" w14:textId="75D7E063" w:rsidR="00C64D86" w:rsidRDefault="00C64D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256DB5"/>
    <w:multiLevelType w:val="hybridMultilevel"/>
    <w:tmpl w:val="C4209342"/>
    <w:lvl w:ilvl="0" w:tplc="51D85E2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336475"/>
    <w:multiLevelType w:val="multilevel"/>
    <w:tmpl w:val="584C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490E00"/>
    <w:multiLevelType w:val="multilevel"/>
    <w:tmpl w:val="6C1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E3391"/>
    <w:multiLevelType w:val="multilevel"/>
    <w:tmpl w:val="EE8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1B376D"/>
    <w:multiLevelType w:val="multilevel"/>
    <w:tmpl w:val="122A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0C6805"/>
    <w:multiLevelType w:val="multilevel"/>
    <w:tmpl w:val="BB20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AD0EB2"/>
    <w:multiLevelType w:val="hybridMultilevel"/>
    <w:tmpl w:val="E9D07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439CA"/>
    <w:multiLevelType w:val="multilevel"/>
    <w:tmpl w:val="606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324CA5"/>
    <w:multiLevelType w:val="multilevel"/>
    <w:tmpl w:val="3430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61609"/>
    <w:multiLevelType w:val="hybridMultilevel"/>
    <w:tmpl w:val="ACD4F4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30984"/>
    <w:multiLevelType w:val="hybridMultilevel"/>
    <w:tmpl w:val="6FBCF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579FA"/>
    <w:multiLevelType w:val="multilevel"/>
    <w:tmpl w:val="5972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741AE6"/>
    <w:multiLevelType w:val="hybridMultilevel"/>
    <w:tmpl w:val="65A296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10E3B"/>
    <w:multiLevelType w:val="multilevel"/>
    <w:tmpl w:val="5774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18"/>
  </w:num>
  <w:num w:numId="11">
    <w:abstractNumId w:val="9"/>
  </w:num>
  <w:num w:numId="12">
    <w:abstractNumId w:val="11"/>
  </w:num>
  <w:num w:numId="13">
    <w:abstractNumId w:val="7"/>
  </w:num>
  <w:num w:numId="14">
    <w:abstractNumId w:val="14"/>
  </w:num>
  <w:num w:numId="15">
    <w:abstractNumId w:val="17"/>
  </w:num>
  <w:num w:numId="16">
    <w:abstractNumId w:val="19"/>
  </w:num>
  <w:num w:numId="17">
    <w:abstractNumId w:val="6"/>
  </w:num>
  <w:num w:numId="18">
    <w:abstractNumId w:val="15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7D"/>
    <w:rsid w:val="00007227"/>
    <w:rsid w:val="00017E00"/>
    <w:rsid w:val="0003129E"/>
    <w:rsid w:val="00032099"/>
    <w:rsid w:val="00035C20"/>
    <w:rsid w:val="0005733E"/>
    <w:rsid w:val="000841E0"/>
    <w:rsid w:val="000A0531"/>
    <w:rsid w:val="000D1DB3"/>
    <w:rsid w:val="000F3EFB"/>
    <w:rsid w:val="000F6470"/>
    <w:rsid w:val="001031A9"/>
    <w:rsid w:val="00112AA6"/>
    <w:rsid w:val="00132485"/>
    <w:rsid w:val="001339A7"/>
    <w:rsid w:val="001354ED"/>
    <w:rsid w:val="001411E4"/>
    <w:rsid w:val="00143F20"/>
    <w:rsid w:val="00155808"/>
    <w:rsid w:val="00167C65"/>
    <w:rsid w:val="0018226C"/>
    <w:rsid w:val="00194B31"/>
    <w:rsid w:val="00195C68"/>
    <w:rsid w:val="001B4B1F"/>
    <w:rsid w:val="001E3529"/>
    <w:rsid w:val="00214848"/>
    <w:rsid w:val="00265395"/>
    <w:rsid w:val="00270DD0"/>
    <w:rsid w:val="00281B58"/>
    <w:rsid w:val="00282775"/>
    <w:rsid w:val="00294EF0"/>
    <w:rsid w:val="002B56B8"/>
    <w:rsid w:val="002C04E5"/>
    <w:rsid w:val="002C5AE2"/>
    <w:rsid w:val="002C7A01"/>
    <w:rsid w:val="002D6338"/>
    <w:rsid w:val="003023E3"/>
    <w:rsid w:val="003030C4"/>
    <w:rsid w:val="0030769F"/>
    <w:rsid w:val="003110C2"/>
    <w:rsid w:val="003301CF"/>
    <w:rsid w:val="003372CC"/>
    <w:rsid w:val="003620FD"/>
    <w:rsid w:val="00373427"/>
    <w:rsid w:val="0038049A"/>
    <w:rsid w:val="0038697B"/>
    <w:rsid w:val="003A09DA"/>
    <w:rsid w:val="003A4733"/>
    <w:rsid w:val="003A74ED"/>
    <w:rsid w:val="003C7198"/>
    <w:rsid w:val="003C7735"/>
    <w:rsid w:val="00405A45"/>
    <w:rsid w:val="00422888"/>
    <w:rsid w:val="00427ADF"/>
    <w:rsid w:val="00436436"/>
    <w:rsid w:val="004575C5"/>
    <w:rsid w:val="00470DA3"/>
    <w:rsid w:val="00496C18"/>
    <w:rsid w:val="004D71BB"/>
    <w:rsid w:val="004F2C28"/>
    <w:rsid w:val="00501188"/>
    <w:rsid w:val="005262AB"/>
    <w:rsid w:val="005336CD"/>
    <w:rsid w:val="00540554"/>
    <w:rsid w:val="00546483"/>
    <w:rsid w:val="0055371A"/>
    <w:rsid w:val="00575D92"/>
    <w:rsid w:val="00595077"/>
    <w:rsid w:val="005A07D1"/>
    <w:rsid w:val="005A3F0D"/>
    <w:rsid w:val="005B2CD2"/>
    <w:rsid w:val="005B75B0"/>
    <w:rsid w:val="005C15F2"/>
    <w:rsid w:val="005D0349"/>
    <w:rsid w:val="005D1849"/>
    <w:rsid w:val="005D527D"/>
    <w:rsid w:val="005E25D0"/>
    <w:rsid w:val="005F22E8"/>
    <w:rsid w:val="005F2B36"/>
    <w:rsid w:val="0060211B"/>
    <w:rsid w:val="0061104B"/>
    <w:rsid w:val="006144AD"/>
    <w:rsid w:val="0063563A"/>
    <w:rsid w:val="00655BAA"/>
    <w:rsid w:val="00662D2C"/>
    <w:rsid w:val="006674F3"/>
    <w:rsid w:val="006924A8"/>
    <w:rsid w:val="00692888"/>
    <w:rsid w:val="00703017"/>
    <w:rsid w:val="00707072"/>
    <w:rsid w:val="00723B1A"/>
    <w:rsid w:val="00744292"/>
    <w:rsid w:val="00765B24"/>
    <w:rsid w:val="00767E54"/>
    <w:rsid w:val="00792D5D"/>
    <w:rsid w:val="007C3426"/>
    <w:rsid w:val="007D224C"/>
    <w:rsid w:val="007D5E44"/>
    <w:rsid w:val="007E51E5"/>
    <w:rsid w:val="007E52F2"/>
    <w:rsid w:val="007F04E1"/>
    <w:rsid w:val="00801068"/>
    <w:rsid w:val="00864BF9"/>
    <w:rsid w:val="008747A5"/>
    <w:rsid w:val="00905FEF"/>
    <w:rsid w:val="00907EF0"/>
    <w:rsid w:val="00913B2E"/>
    <w:rsid w:val="00917969"/>
    <w:rsid w:val="00926362"/>
    <w:rsid w:val="009265B2"/>
    <w:rsid w:val="00963DA4"/>
    <w:rsid w:val="00977CF4"/>
    <w:rsid w:val="0098435F"/>
    <w:rsid w:val="00984961"/>
    <w:rsid w:val="009959B1"/>
    <w:rsid w:val="009A24DE"/>
    <w:rsid w:val="009A7469"/>
    <w:rsid w:val="009B2574"/>
    <w:rsid w:val="009C1CBF"/>
    <w:rsid w:val="009C698C"/>
    <w:rsid w:val="009C6B91"/>
    <w:rsid w:val="009E0624"/>
    <w:rsid w:val="009F306B"/>
    <w:rsid w:val="00A5448F"/>
    <w:rsid w:val="00A6226A"/>
    <w:rsid w:val="00A7060C"/>
    <w:rsid w:val="00A95E6C"/>
    <w:rsid w:val="00A968A6"/>
    <w:rsid w:val="00AE68E3"/>
    <w:rsid w:val="00AE70A2"/>
    <w:rsid w:val="00AF1E70"/>
    <w:rsid w:val="00B1251D"/>
    <w:rsid w:val="00B31242"/>
    <w:rsid w:val="00B337D1"/>
    <w:rsid w:val="00B36AD8"/>
    <w:rsid w:val="00B504CD"/>
    <w:rsid w:val="00B5147B"/>
    <w:rsid w:val="00B663A5"/>
    <w:rsid w:val="00B84EA5"/>
    <w:rsid w:val="00BA041D"/>
    <w:rsid w:val="00BA33C3"/>
    <w:rsid w:val="00BA7DB2"/>
    <w:rsid w:val="00BB5B20"/>
    <w:rsid w:val="00BC1694"/>
    <w:rsid w:val="00BC292D"/>
    <w:rsid w:val="00BC30C3"/>
    <w:rsid w:val="00BE451C"/>
    <w:rsid w:val="00BE74AC"/>
    <w:rsid w:val="00BF29FD"/>
    <w:rsid w:val="00C01DDA"/>
    <w:rsid w:val="00C034DE"/>
    <w:rsid w:val="00C26436"/>
    <w:rsid w:val="00C64D86"/>
    <w:rsid w:val="00C70DB9"/>
    <w:rsid w:val="00C76394"/>
    <w:rsid w:val="00C770A0"/>
    <w:rsid w:val="00C80C22"/>
    <w:rsid w:val="00C91F1F"/>
    <w:rsid w:val="00C96B43"/>
    <w:rsid w:val="00C97D02"/>
    <w:rsid w:val="00CA0158"/>
    <w:rsid w:val="00CA0331"/>
    <w:rsid w:val="00CC6542"/>
    <w:rsid w:val="00CD31F2"/>
    <w:rsid w:val="00CF46D4"/>
    <w:rsid w:val="00CF7359"/>
    <w:rsid w:val="00D0352D"/>
    <w:rsid w:val="00D32B96"/>
    <w:rsid w:val="00D6235C"/>
    <w:rsid w:val="00D7289D"/>
    <w:rsid w:val="00D779A2"/>
    <w:rsid w:val="00D80866"/>
    <w:rsid w:val="00D87421"/>
    <w:rsid w:val="00D9178F"/>
    <w:rsid w:val="00DA1E2E"/>
    <w:rsid w:val="00DA284B"/>
    <w:rsid w:val="00DB21B1"/>
    <w:rsid w:val="00DB7589"/>
    <w:rsid w:val="00DC745B"/>
    <w:rsid w:val="00DD76B8"/>
    <w:rsid w:val="00DE2409"/>
    <w:rsid w:val="00DF276E"/>
    <w:rsid w:val="00DF660C"/>
    <w:rsid w:val="00E05CA1"/>
    <w:rsid w:val="00E167D0"/>
    <w:rsid w:val="00E22196"/>
    <w:rsid w:val="00E24BEE"/>
    <w:rsid w:val="00E4751C"/>
    <w:rsid w:val="00E54A09"/>
    <w:rsid w:val="00E54D66"/>
    <w:rsid w:val="00E66686"/>
    <w:rsid w:val="00E84777"/>
    <w:rsid w:val="00E91A5A"/>
    <w:rsid w:val="00E93AE3"/>
    <w:rsid w:val="00EA2CE2"/>
    <w:rsid w:val="00EA3533"/>
    <w:rsid w:val="00EB0BFC"/>
    <w:rsid w:val="00EC4FD4"/>
    <w:rsid w:val="00EE4E4B"/>
    <w:rsid w:val="00EF29D3"/>
    <w:rsid w:val="00EF4FBB"/>
    <w:rsid w:val="00F00ABE"/>
    <w:rsid w:val="00F04232"/>
    <w:rsid w:val="00F119B5"/>
    <w:rsid w:val="00F3446D"/>
    <w:rsid w:val="00F35549"/>
    <w:rsid w:val="00F378DA"/>
    <w:rsid w:val="00F4421D"/>
    <w:rsid w:val="00F62FE9"/>
    <w:rsid w:val="00F653CE"/>
    <w:rsid w:val="00F714E8"/>
    <w:rsid w:val="00F837F9"/>
    <w:rsid w:val="00F8418E"/>
    <w:rsid w:val="00F93234"/>
    <w:rsid w:val="00F96DCE"/>
    <w:rsid w:val="00F97C24"/>
    <w:rsid w:val="00FA61CA"/>
    <w:rsid w:val="00FC07C1"/>
    <w:rsid w:val="00FC67A0"/>
    <w:rsid w:val="00FD64BA"/>
    <w:rsid w:val="00FD7B67"/>
    <w:rsid w:val="00FE6AC4"/>
    <w:rsid w:val="00FE7DA5"/>
    <w:rsid w:val="00F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1C28F"/>
  <w15:chartTrackingRefBased/>
  <w15:docId w15:val="{C6E45998-2A1B-413B-A6DF-9AAD3F6D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D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D52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5E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27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527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5D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D52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D527D"/>
    <w:rPr>
      <w:color w:val="0000FF"/>
      <w:u w:val="single"/>
    </w:rPr>
  </w:style>
  <w:style w:type="character" w:customStyle="1" w:styleId="break-words">
    <w:name w:val="break-words"/>
    <w:basedOn w:val="Carpredefinitoparagrafo"/>
    <w:rsid w:val="003A4733"/>
  </w:style>
  <w:style w:type="paragraph" w:styleId="Intestazione">
    <w:name w:val="header"/>
    <w:basedOn w:val="Normale"/>
    <w:link w:val="IntestazioneCarattere"/>
    <w:uiPriority w:val="99"/>
    <w:unhideWhenUsed/>
    <w:rsid w:val="00C64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D86"/>
  </w:style>
  <w:style w:type="paragraph" w:styleId="Pidipagina">
    <w:name w:val="footer"/>
    <w:basedOn w:val="Normale"/>
    <w:link w:val="PidipaginaCarattere"/>
    <w:uiPriority w:val="99"/>
    <w:unhideWhenUsed/>
    <w:rsid w:val="00C64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D86"/>
  </w:style>
  <w:style w:type="paragraph" w:customStyle="1" w:styleId="Grigliamedia21">
    <w:name w:val="Griglia media 21"/>
    <w:uiPriority w:val="1"/>
    <w:qFormat/>
    <w:rsid w:val="00C64D86"/>
    <w:pPr>
      <w:spacing w:after="0" w:line="240" w:lineRule="auto"/>
    </w:pPr>
    <w:rPr>
      <w:rFonts w:ascii="Calibri" w:eastAsia="Batang" w:hAnsi="Calibri" w:cs="Calibri"/>
      <w:snapToGrid w:val="0"/>
      <w:lang w:val="de-DE" w:eastAsia="ko-K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E2E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1F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4421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421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421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42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421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4421D"/>
    <w:pPr>
      <w:spacing w:after="0" w:line="240" w:lineRule="auto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144A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D1849"/>
    <w:pPr>
      <w:ind w:left="720"/>
      <w:contextualSpacing/>
    </w:pPr>
    <w:rPr>
      <w:kern w:val="2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5E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tilemessaggiodipostaelettronica15">
    <w:name w:val="stilemessaggiodipostaelettronica15"/>
    <w:basedOn w:val="Carpredefinitoparagrafo"/>
    <w:semiHidden/>
    <w:rsid w:val="00405A45"/>
    <w:rPr>
      <w:rFonts w:ascii="Calibri" w:hAnsi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464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9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574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bblicita64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nkommunication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urst-group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urst-group.com/en/Printers/P5-50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1D65E-0D09-492C-8DFB-65C0A806F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Francesca</cp:lastModifiedBy>
  <cp:revision>13</cp:revision>
  <cp:lastPrinted>2022-12-21T13:07:00Z</cp:lastPrinted>
  <dcterms:created xsi:type="dcterms:W3CDTF">2023-06-11T16:02:00Z</dcterms:created>
  <dcterms:modified xsi:type="dcterms:W3CDTF">2023-06-14T10:25:00Z</dcterms:modified>
</cp:coreProperties>
</file>