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B3BF3" w14:textId="5B7B9BE3" w:rsidR="00A82CFA" w:rsidRPr="00A82CFA" w:rsidRDefault="00DB345F" w:rsidP="00A82CF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7525666"/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11FAB1B2" w14:textId="77777777" w:rsidR="00A82CFA" w:rsidRPr="005E4D56" w:rsidRDefault="00A82CFA" w:rsidP="00A82CF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4362EA1" w14:textId="498C86C9" w:rsidR="00A82CFA" w:rsidRDefault="00A82CFA" w:rsidP="00A82CF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E7B85">
        <w:rPr>
          <w:rFonts w:ascii="Arial" w:hAnsi="Arial" w:cs="Arial"/>
          <w:b/>
          <w:bCs/>
          <w:sz w:val="28"/>
          <w:szCs w:val="28"/>
        </w:rPr>
        <w:t xml:space="preserve">COLORCOPY </w:t>
      </w:r>
      <w:r w:rsidR="00DB345F">
        <w:rPr>
          <w:rFonts w:ascii="Arial" w:hAnsi="Arial" w:cs="Arial"/>
          <w:b/>
          <w:bCs/>
          <w:sz w:val="28"/>
          <w:szCs w:val="28"/>
        </w:rPr>
        <w:t>AMPLIA LA GAMMA DI SOLUZIONI PER LA STAMPA SU TESSUTO CON L’ECCELLENZA DELLE TECNOLOGIE DTF</w:t>
      </w:r>
    </w:p>
    <w:p w14:paraId="671E416D" w14:textId="77777777" w:rsidR="00A82CFA" w:rsidRPr="005E4D56" w:rsidRDefault="00A82CFA" w:rsidP="00A82CF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D077B55" w14:textId="1BF5836A" w:rsidR="00D802B6" w:rsidRDefault="00EB215E" w:rsidP="00D802B6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19</w:t>
      </w:r>
      <w:r w:rsidR="00DB345F">
        <w:rPr>
          <w:rFonts w:ascii="Arial" w:hAnsi="Arial" w:cs="Arial"/>
          <w:b/>
          <w:bCs/>
        </w:rPr>
        <w:t xml:space="preserve"> luglio</w:t>
      </w:r>
      <w:r w:rsidR="00A82CFA" w:rsidRPr="008D34D3">
        <w:rPr>
          <w:rFonts w:ascii="Arial" w:hAnsi="Arial" w:cs="Arial"/>
          <w:b/>
          <w:bCs/>
        </w:rPr>
        <w:t xml:space="preserve"> 2023:</w:t>
      </w:r>
      <w:r w:rsidR="00A82CFA" w:rsidRPr="008D34D3">
        <w:rPr>
          <w:rFonts w:ascii="Arial" w:hAnsi="Arial" w:cs="Arial"/>
        </w:rPr>
        <w:t xml:space="preserve"> </w:t>
      </w:r>
      <w:hyperlink r:id="rId7" w:history="1">
        <w:r w:rsidR="00A82CFA" w:rsidRPr="008D34D3">
          <w:rPr>
            <w:rStyle w:val="Collegamentoipertestuale"/>
            <w:rFonts w:ascii="Arial" w:hAnsi="Arial" w:cs="Arial"/>
            <w:b/>
            <w:bCs/>
          </w:rPr>
          <w:t>Colorcopy</w:t>
        </w:r>
      </w:hyperlink>
      <w:r w:rsidR="001F36DE" w:rsidRPr="008D34D3">
        <w:rPr>
          <w:rFonts w:ascii="Arial" w:hAnsi="Arial" w:cs="Arial"/>
        </w:rPr>
        <w:t>,</w:t>
      </w:r>
      <w:r w:rsidR="00A82CFA" w:rsidRPr="008D34D3">
        <w:rPr>
          <w:rFonts w:ascii="Arial" w:hAnsi="Arial" w:cs="Arial"/>
        </w:rPr>
        <w:t xml:space="preserve"> </w:t>
      </w:r>
      <w:r w:rsidR="00D75EF9" w:rsidRPr="008D34D3">
        <w:rPr>
          <w:rFonts w:ascii="Arial" w:hAnsi="Arial" w:cs="Arial"/>
        </w:rPr>
        <w:t>punto di riferimento per la fornitura di sistemi di stampa digitale per il piccolo e grande formato</w:t>
      </w:r>
      <w:r w:rsidR="00D75EF9">
        <w:rPr>
          <w:rFonts w:ascii="Arial" w:hAnsi="Arial" w:cs="Arial"/>
        </w:rPr>
        <w:t>, amplia la gamma di soluzioni per la stampa su tessuto puntando sull</w:t>
      </w:r>
      <w:r>
        <w:rPr>
          <w:rFonts w:ascii="Arial" w:hAnsi="Arial" w:cs="Arial"/>
        </w:rPr>
        <w:t>e</w:t>
      </w:r>
      <w:r w:rsidR="00D75EF9">
        <w:rPr>
          <w:rFonts w:ascii="Arial" w:hAnsi="Arial" w:cs="Arial"/>
        </w:rPr>
        <w:t xml:space="preserve"> </w:t>
      </w:r>
      <w:r w:rsidR="00D802B6">
        <w:rPr>
          <w:rFonts w:ascii="Arial" w:hAnsi="Arial" w:cs="Arial"/>
        </w:rPr>
        <w:t xml:space="preserve">più </w:t>
      </w:r>
      <w:r w:rsidR="00D802B6" w:rsidRPr="00DC066D">
        <w:rPr>
          <w:rFonts w:ascii="Arial" w:hAnsi="Arial" w:cs="Arial"/>
          <w:b/>
          <w:bCs/>
        </w:rPr>
        <w:t>performanti</w:t>
      </w:r>
      <w:r w:rsidR="00D75EF9" w:rsidRPr="00DC066D">
        <w:rPr>
          <w:rFonts w:ascii="Arial" w:hAnsi="Arial" w:cs="Arial"/>
          <w:b/>
          <w:bCs/>
        </w:rPr>
        <w:t xml:space="preserve"> tecnologie DTF</w:t>
      </w:r>
      <w:r w:rsidR="00256AD3">
        <w:rPr>
          <w:rFonts w:ascii="Arial" w:hAnsi="Arial" w:cs="Arial"/>
        </w:rPr>
        <w:t xml:space="preserve">. </w:t>
      </w:r>
      <w:r w:rsidR="00D802B6">
        <w:rPr>
          <w:rFonts w:ascii="Arial" w:hAnsi="Arial" w:cs="Arial"/>
        </w:rPr>
        <w:t xml:space="preserve">Forte del suo consolidato know </w:t>
      </w:r>
      <w:proofErr w:type="spellStart"/>
      <w:r w:rsidR="00D802B6">
        <w:rPr>
          <w:rFonts w:ascii="Arial" w:hAnsi="Arial" w:cs="Arial"/>
        </w:rPr>
        <w:t>how</w:t>
      </w:r>
      <w:proofErr w:type="spellEnd"/>
      <w:r w:rsidR="00D802B6">
        <w:rPr>
          <w:rFonts w:ascii="Arial" w:hAnsi="Arial" w:cs="Arial"/>
        </w:rPr>
        <w:t xml:space="preserve"> e di un’esperienza più che trentennale, </w:t>
      </w:r>
      <w:r w:rsidR="00D802B6" w:rsidRPr="00DC066D">
        <w:rPr>
          <w:rFonts w:ascii="Arial" w:hAnsi="Arial" w:cs="Arial"/>
          <w:b/>
          <w:bCs/>
        </w:rPr>
        <w:t>il Gruppo bresciano ha effettuato approfondite analisi per offrire ai clienti i migliori sistemi Direct-To-Film</w:t>
      </w:r>
      <w:r w:rsidR="00D802B6">
        <w:rPr>
          <w:rFonts w:ascii="Arial" w:hAnsi="Arial" w:cs="Arial"/>
        </w:rPr>
        <w:t xml:space="preserve">, con l’obiettivo di soddisfare le esigenze produttive di qualsiasi tipologia di azienda, dai grandi ricamifici ai piccoli centri stampa. </w:t>
      </w:r>
    </w:p>
    <w:p w14:paraId="36D1DBBD" w14:textId="4313366F" w:rsidR="00D802B6" w:rsidRDefault="00D802B6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78FDA4DD" w14:textId="6A57000C" w:rsidR="00D802B6" w:rsidRPr="002F6005" w:rsidRDefault="005E4D56" w:rsidP="00D802B6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Per gli operatori che intendono affacciarsi al mercato della stampa DTF, Colorcopy propone </w:t>
      </w:r>
      <w:r w:rsidR="00D802B6" w:rsidRPr="00256AD3">
        <w:rPr>
          <w:rFonts w:ascii="Arial" w:hAnsi="Arial" w:cs="Arial"/>
        </w:rPr>
        <w:t xml:space="preserve">la nuova </w:t>
      </w:r>
      <w:r w:rsidR="00D802B6" w:rsidRPr="002D7BC7">
        <w:rPr>
          <w:rFonts w:ascii="Arial" w:hAnsi="Arial" w:cs="Arial"/>
          <w:b/>
          <w:bCs/>
        </w:rPr>
        <w:t xml:space="preserve">Roland </w:t>
      </w:r>
      <w:proofErr w:type="spellStart"/>
      <w:r w:rsidR="00D802B6" w:rsidRPr="002D7BC7">
        <w:rPr>
          <w:rFonts w:ascii="Arial" w:hAnsi="Arial" w:cs="Arial"/>
          <w:b/>
          <w:bCs/>
        </w:rPr>
        <w:t>VersaSTUDIO</w:t>
      </w:r>
      <w:proofErr w:type="spellEnd"/>
      <w:r w:rsidR="00D802B6" w:rsidRPr="002D7BC7">
        <w:rPr>
          <w:rFonts w:ascii="Arial" w:hAnsi="Arial" w:cs="Arial"/>
          <w:b/>
          <w:bCs/>
        </w:rPr>
        <w:t xml:space="preserve"> BN-20D DTF</w:t>
      </w:r>
      <w:r w:rsidR="00D802B6">
        <w:rPr>
          <w:rFonts w:ascii="Arial" w:hAnsi="Arial" w:cs="Arial"/>
        </w:rPr>
        <w:t>,</w:t>
      </w:r>
      <w:r w:rsidR="00D802B6" w:rsidRPr="00256A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sistema</w:t>
      </w:r>
      <w:r w:rsidR="00D802B6" w:rsidRPr="00E74D2E">
        <w:rPr>
          <w:rFonts w:ascii="Arial" w:hAnsi="Arial" w:cs="Arial"/>
        </w:rPr>
        <w:t xml:space="preserve"> entry </w:t>
      </w:r>
      <w:proofErr w:type="spellStart"/>
      <w:r w:rsidR="00D802B6" w:rsidRPr="00E74D2E">
        <w:rPr>
          <w:rFonts w:ascii="Arial" w:hAnsi="Arial" w:cs="Arial"/>
        </w:rPr>
        <w:t>level</w:t>
      </w:r>
      <w:proofErr w:type="spellEnd"/>
      <w:r w:rsidR="00D802B6" w:rsidRPr="00E74D2E">
        <w:rPr>
          <w:rFonts w:ascii="Arial" w:hAnsi="Arial" w:cs="Arial"/>
        </w:rPr>
        <w:t xml:space="preserve"> </w:t>
      </w:r>
      <w:r w:rsidR="00D802B6">
        <w:rPr>
          <w:rFonts w:ascii="Arial" w:hAnsi="Arial" w:cs="Arial"/>
        </w:rPr>
        <w:t>per la</w:t>
      </w:r>
      <w:r w:rsidR="00D802B6" w:rsidRPr="002F6005">
        <w:rPr>
          <w:rFonts w:ascii="Arial" w:hAnsi="Arial" w:cs="Arial"/>
        </w:rPr>
        <w:t xml:space="preserve"> personalizz</w:t>
      </w:r>
      <w:r w:rsidR="00D802B6">
        <w:rPr>
          <w:rFonts w:ascii="Arial" w:hAnsi="Arial" w:cs="Arial"/>
        </w:rPr>
        <w:t>azione di</w:t>
      </w:r>
      <w:r w:rsidR="00D802B6" w:rsidRPr="002F6005">
        <w:rPr>
          <w:rFonts w:ascii="Arial" w:hAnsi="Arial" w:cs="Arial"/>
        </w:rPr>
        <w:t xml:space="preserve"> magliette e altri capi di abbigliamento </w:t>
      </w:r>
      <w:r w:rsidR="00D802B6">
        <w:rPr>
          <w:rFonts w:ascii="Arial" w:hAnsi="Arial" w:cs="Arial"/>
        </w:rPr>
        <w:t xml:space="preserve">in piccole tirature. </w:t>
      </w:r>
      <w:r w:rsidR="00D802B6" w:rsidRPr="002F6005">
        <w:rPr>
          <w:rFonts w:ascii="Arial" w:hAnsi="Arial" w:cs="Arial"/>
        </w:rPr>
        <w:t xml:space="preserve">BN-20D è </w:t>
      </w:r>
      <w:r w:rsidR="00D802B6">
        <w:rPr>
          <w:rFonts w:ascii="Arial" w:hAnsi="Arial" w:cs="Arial"/>
        </w:rPr>
        <w:t>la</w:t>
      </w:r>
      <w:r w:rsidR="00D802B6" w:rsidRPr="002F6005">
        <w:rPr>
          <w:rFonts w:ascii="Arial" w:hAnsi="Arial" w:cs="Arial"/>
        </w:rPr>
        <w:t xml:space="preserve"> soluzione completa Direct-To-Film con inchiostro, polvere e pellicola certificati </w:t>
      </w:r>
      <w:r w:rsidR="00D802B6">
        <w:rPr>
          <w:rFonts w:ascii="Arial" w:hAnsi="Arial" w:cs="Arial"/>
        </w:rPr>
        <w:t>per stampe fotorealistiche</w:t>
      </w:r>
      <w:r w:rsidR="00D802B6" w:rsidRPr="002F6005">
        <w:rPr>
          <w:rFonts w:ascii="Arial" w:hAnsi="Arial" w:cs="Arial"/>
        </w:rPr>
        <w:t xml:space="preserve"> fino a 1.440 dpi</w:t>
      </w:r>
      <w:r w:rsidR="00D802B6">
        <w:rPr>
          <w:rFonts w:ascii="Arial" w:hAnsi="Arial" w:cs="Arial"/>
        </w:rPr>
        <w:t xml:space="preserve"> che assicura </w:t>
      </w:r>
      <w:r w:rsidR="00D802B6" w:rsidRPr="002F6005">
        <w:rPr>
          <w:rFonts w:ascii="Arial" w:hAnsi="Arial" w:cs="Arial"/>
        </w:rPr>
        <w:t>prestazioni affidabili e costanti</w:t>
      </w:r>
      <w:r w:rsidR="00D802B6">
        <w:rPr>
          <w:rFonts w:ascii="Arial" w:hAnsi="Arial" w:cs="Arial"/>
        </w:rPr>
        <w:t xml:space="preserve"> nel tempo. Tra i plus distintivi </w:t>
      </w:r>
      <w:r w:rsidR="00D802B6" w:rsidRPr="002F6005">
        <w:rPr>
          <w:rFonts w:ascii="Arial" w:hAnsi="Arial" w:cs="Arial"/>
        </w:rPr>
        <w:t>la funzione di taglio integrata</w:t>
      </w:r>
      <w:r w:rsidR="00D802B6">
        <w:rPr>
          <w:rFonts w:ascii="Arial" w:hAnsi="Arial" w:cs="Arial"/>
        </w:rPr>
        <w:t xml:space="preserve"> che permette di utilizzare</w:t>
      </w:r>
      <w:r w:rsidR="00D802B6" w:rsidRPr="002F6005">
        <w:rPr>
          <w:rFonts w:ascii="Arial" w:hAnsi="Arial" w:cs="Arial"/>
        </w:rPr>
        <w:t xml:space="preserve"> BN-20D anche come plotter da taglio </w:t>
      </w:r>
      <w:r w:rsidR="00D802B6">
        <w:rPr>
          <w:rFonts w:ascii="Arial" w:hAnsi="Arial" w:cs="Arial"/>
        </w:rPr>
        <w:t xml:space="preserve">per </w:t>
      </w:r>
      <w:r w:rsidR="00D802B6" w:rsidRPr="002F6005">
        <w:rPr>
          <w:rFonts w:ascii="Arial" w:hAnsi="Arial" w:cs="Arial"/>
        </w:rPr>
        <w:t xml:space="preserve">vinile o materiali </w:t>
      </w:r>
      <w:proofErr w:type="spellStart"/>
      <w:r w:rsidR="00D802B6" w:rsidRPr="002F6005">
        <w:rPr>
          <w:rFonts w:ascii="Arial" w:hAnsi="Arial" w:cs="Arial"/>
        </w:rPr>
        <w:t>termotrasferibili</w:t>
      </w:r>
      <w:proofErr w:type="spellEnd"/>
      <w:r w:rsidR="00D802B6" w:rsidRPr="002F6005">
        <w:rPr>
          <w:rFonts w:ascii="Arial" w:hAnsi="Arial" w:cs="Arial"/>
        </w:rPr>
        <w:t>.</w:t>
      </w:r>
    </w:p>
    <w:p w14:paraId="35AAAD65" w14:textId="77777777" w:rsidR="00D802B6" w:rsidRDefault="00D802B6" w:rsidP="00D802B6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6FCABFF3" w14:textId="682C7DBF" w:rsidR="00D802B6" w:rsidRDefault="00D802B6" w:rsidP="00D802B6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Per i clienti che realizzano tirature elevate, </w:t>
      </w:r>
      <w:r w:rsidR="005E4D56">
        <w:rPr>
          <w:rFonts w:ascii="Arial" w:hAnsi="Arial" w:cs="Arial"/>
        </w:rPr>
        <w:t xml:space="preserve">la tecnologia selezionata da </w:t>
      </w:r>
      <w:r>
        <w:rPr>
          <w:rFonts w:ascii="Arial" w:hAnsi="Arial" w:cs="Arial"/>
        </w:rPr>
        <w:t xml:space="preserve">Colorcopy </w:t>
      </w:r>
      <w:r w:rsidR="005E4D56">
        <w:rPr>
          <w:rFonts w:ascii="Arial" w:hAnsi="Arial" w:cs="Arial"/>
        </w:rPr>
        <w:t xml:space="preserve">è </w:t>
      </w:r>
      <w:r>
        <w:rPr>
          <w:rFonts w:ascii="Arial" w:hAnsi="Arial" w:cs="Arial"/>
        </w:rPr>
        <w:t xml:space="preserve">la nuova </w:t>
      </w:r>
      <w:r w:rsidRPr="00D53492">
        <w:rPr>
          <w:rFonts w:ascii="Arial" w:hAnsi="Arial" w:cs="Arial"/>
          <w:b/>
          <w:bCs/>
        </w:rPr>
        <w:t>Brother GTX PRO/BULK DTF</w:t>
      </w:r>
      <w:r>
        <w:rPr>
          <w:rFonts w:ascii="Arial" w:hAnsi="Arial" w:cs="Arial"/>
        </w:rPr>
        <w:t>. Evoluzione del celebre modello GTX per il Direct</w:t>
      </w:r>
      <w:r w:rsidR="00DC066D">
        <w:rPr>
          <w:rFonts w:ascii="Arial" w:hAnsi="Arial" w:cs="Arial"/>
        </w:rPr>
        <w:t>-T</w:t>
      </w:r>
      <w:r>
        <w:rPr>
          <w:rFonts w:ascii="Arial" w:hAnsi="Arial" w:cs="Arial"/>
        </w:rPr>
        <w:t>o</w:t>
      </w:r>
      <w:r w:rsidR="00DC066D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Garment</w:t>
      </w:r>
      <w:proofErr w:type="spellEnd"/>
      <w:r>
        <w:rPr>
          <w:rFonts w:ascii="Arial" w:hAnsi="Arial" w:cs="Arial"/>
        </w:rPr>
        <w:t>, il sistema DTF by Brother è equipaggiato con rullo e forno di asciugatura</w:t>
      </w:r>
      <w:r w:rsidRPr="00492B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 la stampa su </w:t>
      </w:r>
      <w:r w:rsidRPr="00FF3D4F">
        <w:rPr>
          <w:rFonts w:ascii="Arial" w:hAnsi="Arial" w:cs="Arial"/>
        </w:rPr>
        <w:t>film PET</w:t>
      </w:r>
      <w:r>
        <w:rPr>
          <w:rFonts w:ascii="Arial" w:hAnsi="Arial" w:cs="Arial"/>
        </w:rPr>
        <w:t xml:space="preserve">. Lanciata sul mercato a inizio 2023, </w:t>
      </w:r>
      <w:r w:rsidR="005E4D56" w:rsidRPr="005E4D56">
        <w:rPr>
          <w:rFonts w:ascii="Arial" w:hAnsi="Arial" w:cs="Arial"/>
        </w:rPr>
        <w:t>GTX PRO/BULK DTF</w:t>
      </w:r>
      <w:r>
        <w:rPr>
          <w:rFonts w:ascii="Arial" w:hAnsi="Arial" w:cs="Arial"/>
        </w:rPr>
        <w:t xml:space="preserve"> </w:t>
      </w:r>
      <w:r w:rsidR="005E4D56">
        <w:rPr>
          <w:rFonts w:ascii="Arial" w:hAnsi="Arial" w:cs="Arial"/>
        </w:rPr>
        <w:t xml:space="preserve">offre </w:t>
      </w:r>
      <w:r>
        <w:rPr>
          <w:rFonts w:ascii="Arial" w:hAnsi="Arial" w:cs="Arial"/>
        </w:rPr>
        <w:t xml:space="preserve">prestazioni industriali </w:t>
      </w:r>
      <w:r w:rsidRPr="002F6005">
        <w:rPr>
          <w:rFonts w:ascii="Arial" w:hAnsi="Arial" w:cs="Arial"/>
        </w:rPr>
        <w:t xml:space="preserve">garantendo </w:t>
      </w:r>
      <w:r w:rsidR="005E4D56" w:rsidRPr="002F6005">
        <w:rPr>
          <w:rFonts w:ascii="Arial" w:hAnsi="Arial" w:cs="Arial"/>
        </w:rPr>
        <w:t xml:space="preserve">minimi </w:t>
      </w:r>
      <w:r w:rsidRPr="002F6005">
        <w:rPr>
          <w:rFonts w:ascii="Arial" w:hAnsi="Arial" w:cs="Arial"/>
        </w:rPr>
        <w:t xml:space="preserve">sprechi </w:t>
      </w:r>
      <w:r>
        <w:rPr>
          <w:rFonts w:ascii="Arial" w:hAnsi="Arial" w:cs="Arial"/>
        </w:rPr>
        <w:t>e un eccellente rapporto costo/qualità. La produttività è assicurata dall’innovativo</w:t>
      </w:r>
      <w:r w:rsidRPr="002F6005">
        <w:rPr>
          <w:rFonts w:ascii="Arial" w:hAnsi="Arial" w:cs="Arial"/>
        </w:rPr>
        <w:t xml:space="preserve"> sistema di ricaric</w:t>
      </w:r>
      <w:r>
        <w:rPr>
          <w:rFonts w:ascii="Arial" w:hAnsi="Arial" w:cs="Arial"/>
        </w:rPr>
        <w:t>o dell’</w:t>
      </w:r>
      <w:r w:rsidRPr="002F6005">
        <w:rPr>
          <w:rFonts w:ascii="Arial" w:hAnsi="Arial" w:cs="Arial"/>
        </w:rPr>
        <w:t>inchiostro in</w:t>
      </w:r>
      <w:r>
        <w:rPr>
          <w:rFonts w:ascii="Arial" w:hAnsi="Arial" w:cs="Arial"/>
        </w:rPr>
        <w:t xml:space="preserve"> </w:t>
      </w:r>
      <w:r w:rsidRPr="002F6005">
        <w:rPr>
          <w:rFonts w:ascii="Arial" w:hAnsi="Arial" w:cs="Arial"/>
        </w:rPr>
        <w:t>taniche da 1,8 a 18 litri</w:t>
      </w:r>
      <w:r>
        <w:rPr>
          <w:rFonts w:ascii="Arial" w:hAnsi="Arial" w:cs="Arial"/>
        </w:rPr>
        <w:t xml:space="preserve"> </w:t>
      </w:r>
      <w:r w:rsidRPr="002F600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d</w:t>
      </w:r>
      <w:r w:rsidRPr="002F6005">
        <w:rPr>
          <w:rFonts w:ascii="Arial" w:hAnsi="Arial" w:cs="Arial"/>
        </w:rPr>
        <w:t xml:space="preserve">alle </w:t>
      </w:r>
      <w:r>
        <w:rPr>
          <w:rFonts w:ascii="Arial" w:hAnsi="Arial" w:cs="Arial"/>
        </w:rPr>
        <w:t xml:space="preserve">esclusive </w:t>
      </w:r>
      <w:r w:rsidRPr="002F6005">
        <w:rPr>
          <w:rFonts w:ascii="Arial" w:hAnsi="Arial" w:cs="Arial"/>
        </w:rPr>
        <w:t xml:space="preserve">testine </w:t>
      </w:r>
      <w:r>
        <w:rPr>
          <w:rFonts w:ascii="Arial" w:hAnsi="Arial" w:cs="Arial"/>
        </w:rPr>
        <w:t xml:space="preserve">con tecnologia di </w:t>
      </w:r>
      <w:r w:rsidRPr="002F6005">
        <w:rPr>
          <w:rFonts w:ascii="Arial" w:hAnsi="Arial" w:cs="Arial"/>
        </w:rPr>
        <w:t>ricircolo interno.</w:t>
      </w:r>
      <w:r>
        <w:rPr>
          <w:rFonts w:ascii="Arial" w:hAnsi="Arial" w:cs="Arial"/>
        </w:rPr>
        <w:t xml:space="preserve"> </w:t>
      </w:r>
    </w:p>
    <w:p w14:paraId="5032B953" w14:textId="77777777" w:rsidR="00D802B6" w:rsidRDefault="00D802B6" w:rsidP="00D802B6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44FC7C4B" w14:textId="4C1446BB" w:rsidR="00D802B6" w:rsidRPr="00DB345F" w:rsidRDefault="00D802B6" w:rsidP="00D802B6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 completare il ventaglio di soluzioni Direct</w:t>
      </w:r>
      <w:r w:rsidR="00DC066D">
        <w:rPr>
          <w:rFonts w:ascii="Arial" w:hAnsi="Arial" w:cs="Arial"/>
        </w:rPr>
        <w:t>-T</w:t>
      </w:r>
      <w:r>
        <w:rPr>
          <w:rFonts w:ascii="Arial" w:hAnsi="Arial" w:cs="Arial"/>
        </w:rPr>
        <w:t>o</w:t>
      </w:r>
      <w:r w:rsidR="00DC066D">
        <w:rPr>
          <w:rFonts w:ascii="Arial" w:hAnsi="Arial" w:cs="Arial"/>
        </w:rPr>
        <w:t>-</w:t>
      </w:r>
      <w:r>
        <w:rPr>
          <w:rFonts w:ascii="Arial" w:hAnsi="Arial" w:cs="Arial"/>
        </w:rPr>
        <w:t>Film s</w:t>
      </w:r>
      <w:r w:rsidR="005E4D56">
        <w:rPr>
          <w:rFonts w:ascii="Arial" w:hAnsi="Arial" w:cs="Arial"/>
        </w:rPr>
        <w:t>celte</w:t>
      </w:r>
      <w:r>
        <w:rPr>
          <w:rFonts w:ascii="Arial" w:hAnsi="Arial" w:cs="Arial"/>
        </w:rPr>
        <w:t xml:space="preserve"> da Colorcopy, il sistema </w:t>
      </w:r>
      <w:r w:rsidRPr="00D53492">
        <w:rPr>
          <w:rFonts w:ascii="Arial" w:hAnsi="Arial" w:cs="Arial"/>
          <w:b/>
          <w:bCs/>
        </w:rPr>
        <w:t xml:space="preserve">DTF </w:t>
      </w:r>
      <w:proofErr w:type="spellStart"/>
      <w:r w:rsidRPr="00D53492">
        <w:rPr>
          <w:rFonts w:ascii="Arial" w:hAnsi="Arial" w:cs="Arial"/>
          <w:b/>
          <w:bCs/>
        </w:rPr>
        <w:t>Evolution</w:t>
      </w:r>
      <w:proofErr w:type="spellEnd"/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</w:rPr>
        <w:t xml:space="preserve"> disponibile in </w:t>
      </w:r>
      <w:r w:rsidRPr="00DB345F">
        <w:rPr>
          <w:rFonts w:ascii="Arial" w:hAnsi="Arial" w:cs="Arial"/>
        </w:rPr>
        <w:t xml:space="preserve">due </w:t>
      </w:r>
      <w:r>
        <w:rPr>
          <w:rFonts w:ascii="Arial" w:hAnsi="Arial" w:cs="Arial"/>
        </w:rPr>
        <w:t xml:space="preserve">diversi formati con luce da </w:t>
      </w:r>
      <w:r w:rsidRPr="00DB345F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e </w:t>
      </w:r>
      <w:r w:rsidRPr="00DB345F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</w:t>
      </w:r>
      <w:r w:rsidRPr="00DB345F">
        <w:rPr>
          <w:rFonts w:ascii="Arial" w:hAnsi="Arial" w:cs="Arial"/>
        </w:rPr>
        <w:t>cm</w:t>
      </w:r>
      <w:r>
        <w:rPr>
          <w:rFonts w:ascii="Arial" w:hAnsi="Arial" w:cs="Arial"/>
        </w:rPr>
        <w:t>, entrambi personalizzabili con 2, 3 o 4 teste di stampa per rispondere efficacemente alle specifiche esigenze produttive in termini di dimensione e produttività. La vasta gamma di inchiostri, che include anche i colori fluo, permette di ottenere stampe durature dai colori vividi</w:t>
      </w:r>
      <w:r w:rsidR="005E4D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anche a elevata velocità, fino a </w:t>
      </w:r>
      <w:r w:rsidRPr="00DB345F">
        <w:rPr>
          <w:rFonts w:ascii="Arial" w:hAnsi="Arial" w:cs="Arial"/>
        </w:rPr>
        <w:t xml:space="preserve">18ml/h. </w:t>
      </w:r>
    </w:p>
    <w:p w14:paraId="7219E5CD" w14:textId="77777777" w:rsidR="00D802B6" w:rsidRDefault="00D802B6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3F383AA8" w14:textId="4AFA8BB9" w:rsidR="00D802B6" w:rsidRDefault="00D802B6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Tutte le tecnologie proposte da Colorcopy sono contraddistinte </w:t>
      </w:r>
      <w:r w:rsidR="005E4D56">
        <w:rPr>
          <w:rFonts w:ascii="Arial" w:hAnsi="Arial" w:cs="Arial"/>
        </w:rPr>
        <w:t xml:space="preserve">da </w:t>
      </w:r>
      <w:r w:rsidR="00DE6865">
        <w:rPr>
          <w:rFonts w:ascii="Arial" w:hAnsi="Arial" w:cs="Arial"/>
        </w:rPr>
        <w:t>elevata versatilità, consentendo la personalizzazione di qualsiasi tipologia di tessuto, partendo dal classico cotone per arrivare a materiali più difficili da trattare come poliestere, TNT, corda, iuta.</w:t>
      </w:r>
      <w:r w:rsidR="00DE6865" w:rsidRPr="00DE6865">
        <w:rPr>
          <w:rFonts w:ascii="Arial" w:hAnsi="Arial" w:cs="Arial"/>
        </w:rPr>
        <w:t xml:space="preserve"> </w:t>
      </w:r>
      <w:r w:rsidR="005E4D56">
        <w:rPr>
          <w:rFonts w:ascii="Arial" w:hAnsi="Arial" w:cs="Arial"/>
        </w:rPr>
        <w:t xml:space="preserve">Il </w:t>
      </w:r>
      <w:r w:rsidR="00DE6865">
        <w:rPr>
          <w:rFonts w:ascii="Arial" w:hAnsi="Arial" w:cs="Arial"/>
        </w:rPr>
        <w:t xml:space="preserve">tutto assicurando immagini dai colori brillanti e </w:t>
      </w:r>
      <w:r w:rsidR="00DE6865" w:rsidRPr="002B16C3">
        <w:rPr>
          <w:rFonts w:ascii="Arial" w:hAnsi="Arial" w:cs="Arial"/>
        </w:rPr>
        <w:t>un elevatissimo livello di dettaglio</w:t>
      </w:r>
      <w:r w:rsidR="00DE6865">
        <w:rPr>
          <w:rFonts w:ascii="Arial" w:hAnsi="Arial" w:cs="Arial"/>
        </w:rPr>
        <w:t>, con la garanzia di massima resistenza ai lavaggi.</w:t>
      </w:r>
    </w:p>
    <w:p w14:paraId="38ECD48D" w14:textId="2ABD2238" w:rsidR="00106899" w:rsidRDefault="00DE6865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Altro plus </w:t>
      </w:r>
      <w:r w:rsidR="005E4D56">
        <w:rPr>
          <w:rFonts w:ascii="Arial" w:hAnsi="Arial" w:cs="Arial"/>
        </w:rPr>
        <w:t>apprezzato</w:t>
      </w:r>
      <w:r>
        <w:rPr>
          <w:rFonts w:ascii="Arial" w:hAnsi="Arial" w:cs="Arial"/>
        </w:rPr>
        <w:t xml:space="preserve"> degli operatori è la sostenibilità dei processi, in quanto queste tecnologie non richiedono </w:t>
      </w:r>
      <w:r w:rsidR="008D07A7" w:rsidRPr="002B16C3">
        <w:rPr>
          <w:rFonts w:ascii="Arial" w:hAnsi="Arial" w:cs="Arial"/>
        </w:rPr>
        <w:t>l'utilizzo di acqua, non genera</w:t>
      </w:r>
      <w:r>
        <w:rPr>
          <w:rFonts w:ascii="Arial" w:hAnsi="Arial" w:cs="Arial"/>
        </w:rPr>
        <w:t>no</w:t>
      </w:r>
      <w:r w:rsidR="008D07A7" w:rsidRPr="002B16C3">
        <w:rPr>
          <w:rFonts w:ascii="Arial" w:hAnsi="Arial" w:cs="Arial"/>
        </w:rPr>
        <w:t xml:space="preserve"> rifiuti liquidi e </w:t>
      </w:r>
      <w:r>
        <w:rPr>
          <w:rFonts w:ascii="Arial" w:hAnsi="Arial" w:cs="Arial"/>
        </w:rPr>
        <w:t>sono a</w:t>
      </w:r>
      <w:r w:rsidR="008D07A7" w:rsidRPr="002B16C3">
        <w:rPr>
          <w:rFonts w:ascii="Arial" w:hAnsi="Arial" w:cs="Arial"/>
        </w:rPr>
        <w:t xml:space="preserve"> basso consumo energetico</w:t>
      </w:r>
      <w:r w:rsidR="008D07A7">
        <w:rPr>
          <w:rFonts w:ascii="Arial" w:hAnsi="Arial" w:cs="Arial"/>
        </w:rPr>
        <w:t>.</w:t>
      </w:r>
    </w:p>
    <w:p w14:paraId="38F1B10B" w14:textId="4E990F47" w:rsidR="00106899" w:rsidRDefault="00106899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20551BA5" w14:textId="55C5FA33" w:rsidR="007121D3" w:rsidRPr="007121D3" w:rsidRDefault="00DE6865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  <w:r w:rsidRPr="00EB215E">
        <w:rPr>
          <w:rFonts w:ascii="Arial" w:hAnsi="Arial" w:cs="Arial"/>
        </w:rPr>
        <w:t>Per presentare ai clienti le grandi potenzialità delle nuove soluzioni D</w:t>
      </w:r>
      <w:r w:rsidR="007121D3" w:rsidRPr="00EB215E">
        <w:rPr>
          <w:rFonts w:ascii="Arial" w:hAnsi="Arial" w:cs="Arial"/>
        </w:rPr>
        <w:t xml:space="preserve">TF </w:t>
      </w:r>
      <w:r w:rsidRPr="00EB215E">
        <w:rPr>
          <w:rFonts w:ascii="Arial" w:hAnsi="Arial" w:cs="Arial"/>
        </w:rPr>
        <w:t xml:space="preserve">inserite in gamma, Colorcopy </w:t>
      </w:r>
      <w:r w:rsidR="007909AB" w:rsidRPr="00EB215E">
        <w:rPr>
          <w:rFonts w:ascii="Arial" w:hAnsi="Arial" w:cs="Arial"/>
        </w:rPr>
        <w:t xml:space="preserve">sta organizzando </w:t>
      </w:r>
      <w:r w:rsidRPr="00EB215E">
        <w:rPr>
          <w:rFonts w:ascii="Arial" w:hAnsi="Arial" w:cs="Arial"/>
        </w:rPr>
        <w:t xml:space="preserve">un </w:t>
      </w:r>
      <w:r w:rsidRPr="00EB215E">
        <w:rPr>
          <w:rFonts w:ascii="Arial" w:hAnsi="Arial" w:cs="Arial"/>
          <w:b/>
          <w:bCs/>
        </w:rPr>
        <w:t>calendario di eventi</w:t>
      </w:r>
      <w:r w:rsidRPr="00EB215E">
        <w:rPr>
          <w:rFonts w:ascii="Arial" w:hAnsi="Arial" w:cs="Arial"/>
        </w:rPr>
        <w:t xml:space="preserve"> </w:t>
      </w:r>
      <w:r w:rsidRPr="00EB215E">
        <w:rPr>
          <w:rFonts w:ascii="Arial" w:hAnsi="Arial" w:cs="Arial"/>
          <w:b/>
          <w:bCs/>
        </w:rPr>
        <w:t xml:space="preserve">dedicati </w:t>
      </w:r>
      <w:r w:rsidR="007909AB" w:rsidRPr="00EB215E">
        <w:rPr>
          <w:rFonts w:ascii="Arial" w:hAnsi="Arial" w:cs="Arial"/>
          <w:b/>
          <w:bCs/>
        </w:rPr>
        <w:t>presso i propri showroom</w:t>
      </w:r>
      <w:r w:rsidR="007909AB" w:rsidRPr="00EB215E">
        <w:rPr>
          <w:rFonts w:ascii="Arial" w:hAnsi="Arial" w:cs="Arial"/>
        </w:rPr>
        <w:t xml:space="preserve"> di Brescia, Arese e Bologna</w:t>
      </w:r>
      <w:r w:rsidR="00C77953" w:rsidRPr="00EB215E">
        <w:rPr>
          <w:rFonts w:ascii="Arial" w:hAnsi="Arial" w:cs="Arial"/>
        </w:rPr>
        <w:t xml:space="preserve">, dove i sistemi sono già a disposizione per </w:t>
      </w:r>
      <w:r w:rsidR="004E74A7" w:rsidRPr="00EB215E">
        <w:rPr>
          <w:rFonts w:ascii="Arial" w:hAnsi="Arial" w:cs="Arial"/>
        </w:rPr>
        <w:t>dimostrazioni personalizzate.</w:t>
      </w:r>
    </w:p>
    <w:p w14:paraId="069E4D11" w14:textId="77777777" w:rsidR="00DC066D" w:rsidRDefault="00DC066D" w:rsidP="00256AD3">
      <w:pPr>
        <w:spacing w:line="276" w:lineRule="auto"/>
        <w:jc w:val="both"/>
        <w:textAlignment w:val="baseline"/>
        <w:rPr>
          <w:rFonts w:ascii="Arial" w:hAnsi="Arial" w:cs="Arial"/>
        </w:rPr>
      </w:pPr>
    </w:p>
    <w:p w14:paraId="64803372" w14:textId="77777777" w:rsidR="00DC066D" w:rsidRPr="0080173E" w:rsidRDefault="00DC066D" w:rsidP="00A82CFA">
      <w:pPr>
        <w:rPr>
          <w:rFonts w:ascii="Arial" w:hAnsi="Arial" w:cs="Arial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82CFA" w:rsidRPr="00EB215E" w14:paraId="19BE8117" w14:textId="77777777" w:rsidTr="00671AB4">
        <w:tc>
          <w:tcPr>
            <w:tcW w:w="4814" w:type="dxa"/>
            <w:hideMark/>
          </w:tcPr>
          <w:p w14:paraId="7A76FB1A" w14:textId="77777777" w:rsidR="00A82CFA" w:rsidRPr="001429F7" w:rsidRDefault="00A82CFA" w:rsidP="00671AB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</w:t>
            </w:r>
          </w:p>
          <w:p w14:paraId="418C0D15" w14:textId="77777777" w:rsidR="00A82CFA" w:rsidRPr="001429F7" w:rsidRDefault="00A82CFA" w:rsidP="00671AB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429F7"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34DEA330" w14:textId="77777777" w:rsidR="00A82CFA" w:rsidRPr="00802A90" w:rsidRDefault="00EB215E" w:rsidP="00671AB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A82CFA" w:rsidRPr="00802A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 w:rsidR="00A82CFA" w:rsidRPr="00802A90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2749FE" w14:textId="77777777" w:rsidR="00A82CFA" w:rsidRPr="00802A90" w:rsidRDefault="00EB215E" w:rsidP="00671AB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A82CFA" w:rsidRPr="00802A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www.pinkommunication.it</w:t>
              </w:r>
            </w:hyperlink>
            <w:r w:rsidR="00A82CFA" w:rsidRPr="00802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hideMark/>
          </w:tcPr>
          <w:p w14:paraId="6A4E8224" w14:textId="77777777" w:rsidR="00A82CFA" w:rsidRPr="001429F7" w:rsidRDefault="00A82CFA" w:rsidP="00671AB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429F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60E39C5B" w14:textId="77777777" w:rsidR="00A82CFA" w:rsidRPr="00716F4C" w:rsidRDefault="00A82CFA" w:rsidP="00671AB4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16F4C">
              <w:rPr>
                <w:rFonts w:ascii="Arial" w:hAnsi="Arial" w:cs="Arial"/>
                <w:sz w:val="20"/>
                <w:szCs w:val="20"/>
              </w:rPr>
              <w:t xml:space="preserve">Colorcopy Srl </w:t>
            </w:r>
          </w:p>
          <w:p w14:paraId="16F243E0" w14:textId="77777777" w:rsidR="00A82CFA" w:rsidRPr="00A82CFA" w:rsidRDefault="00A82CFA" w:rsidP="00A82CFA">
            <w:pPr>
              <w:shd w:val="clear" w:color="auto" w:fill="FFFFFF" w:themeFill="background1"/>
              <w:spacing w:line="276" w:lineRule="auto"/>
              <w:rPr>
                <w:rStyle w:val="Collegamentoipertestuale"/>
                <w:rFonts w:ascii="Arial" w:hAnsi="Arial" w:cs="Arial"/>
                <w:sz w:val="20"/>
                <w:szCs w:val="20"/>
              </w:rPr>
            </w:pPr>
            <w:r w:rsidRPr="00A82CFA">
              <w:rPr>
                <w:rStyle w:val="Collegamentoipertestuale"/>
                <w:rFonts w:ascii="Arial" w:hAnsi="Arial" w:cs="Arial"/>
                <w:sz w:val="20"/>
                <w:szCs w:val="20"/>
              </w:rPr>
              <w:t>finanziarie@colorcopy.it</w:t>
            </w:r>
            <w:bookmarkStart w:id="1" w:name="_GoBack"/>
            <w:bookmarkEnd w:id="1"/>
          </w:p>
          <w:p w14:paraId="6722A2AB" w14:textId="77777777" w:rsidR="00A82CFA" w:rsidRPr="00716F4C" w:rsidRDefault="00A82CFA" w:rsidP="00671AB4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6F4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Tel. 030 311831 – M. </w:t>
            </w:r>
            <w:r w:rsidRPr="00716F4C">
              <w:rPr>
                <w:rFonts w:ascii="Arial" w:hAnsi="Arial" w:cs="Arial"/>
                <w:sz w:val="20"/>
                <w:szCs w:val="20"/>
                <w:lang w:val="en-US"/>
              </w:rPr>
              <w:t>331 1562924</w:t>
            </w:r>
          </w:p>
          <w:p w14:paraId="36C76019" w14:textId="77777777" w:rsidR="00A82CFA" w:rsidRPr="00A82CFA" w:rsidRDefault="00EB215E" w:rsidP="00671AB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A82CFA" w:rsidRPr="001B116C">
                <w:rPr>
                  <w:rStyle w:val="Collegamentoipertestuale"/>
                  <w:rFonts w:ascii="Arial" w:hAnsi="Arial" w:cs="Arial"/>
                  <w:sz w:val="20"/>
                  <w:szCs w:val="20"/>
                  <w:lang w:val="en-US"/>
                </w:rPr>
                <w:t>www.colorcopy.it</w:t>
              </w:r>
            </w:hyperlink>
          </w:p>
        </w:tc>
      </w:tr>
    </w:tbl>
    <w:p w14:paraId="7A256ECC" w14:textId="77777777" w:rsidR="00A82CFA" w:rsidRPr="00A82CFA" w:rsidRDefault="00A82CFA" w:rsidP="00A82CFA">
      <w:pPr>
        <w:rPr>
          <w:lang w:val="en-US"/>
        </w:rPr>
      </w:pPr>
    </w:p>
    <w:bookmarkEnd w:id="0"/>
    <w:sectPr w:rsidR="00A82CFA" w:rsidRPr="00A82CFA" w:rsidSect="00EB215E">
      <w:headerReference w:type="default" r:id="rId11"/>
      <w:pgSz w:w="11906" w:h="16838"/>
      <w:pgMar w:top="1560" w:right="1134" w:bottom="0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D6C00" w14:textId="77777777" w:rsidR="00A82CFA" w:rsidRDefault="00A82CFA" w:rsidP="00A82CFA">
      <w:r>
        <w:separator/>
      </w:r>
    </w:p>
  </w:endnote>
  <w:endnote w:type="continuationSeparator" w:id="0">
    <w:p w14:paraId="7009BC43" w14:textId="77777777" w:rsidR="00A82CFA" w:rsidRDefault="00A82CFA" w:rsidP="00A8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6CA2D" w14:textId="77777777" w:rsidR="00A82CFA" w:rsidRDefault="00A82CFA" w:rsidP="00A82CFA">
      <w:r>
        <w:separator/>
      </w:r>
    </w:p>
  </w:footnote>
  <w:footnote w:type="continuationSeparator" w:id="0">
    <w:p w14:paraId="31AE9420" w14:textId="77777777" w:rsidR="00A82CFA" w:rsidRDefault="00A82CFA" w:rsidP="00A82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C6AED" w14:textId="402C2AA4" w:rsidR="00A82CFA" w:rsidRDefault="00A82CFA" w:rsidP="00A82CFA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A4F4D8" wp14:editId="6B230E09">
          <wp:simplePos x="0" y="0"/>
          <wp:positionH relativeFrom="margin">
            <wp:align>center</wp:align>
          </wp:positionH>
          <wp:positionV relativeFrom="paragraph">
            <wp:posOffset>16510</wp:posOffset>
          </wp:positionV>
          <wp:extent cx="2607945" cy="782320"/>
          <wp:effectExtent l="0" t="0" r="1905" b="0"/>
          <wp:wrapNone/>
          <wp:docPr id="14" name="Immagine 14" descr="cid:566E0108-122C-4229-81D3-84ACF9F23B63@colorcopy.loc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cid:566E0108-122C-4229-81D3-84ACF9F23B63@colorcopy.local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945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B5A"/>
    <w:multiLevelType w:val="hybridMultilevel"/>
    <w:tmpl w:val="9BC2DDF6"/>
    <w:lvl w:ilvl="0" w:tplc="AA868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A75BE"/>
    <w:multiLevelType w:val="hybridMultilevel"/>
    <w:tmpl w:val="80D60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22AD3"/>
    <w:multiLevelType w:val="multilevel"/>
    <w:tmpl w:val="1CAE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84"/>
    <w:rsid w:val="000B15C4"/>
    <w:rsid w:val="00106899"/>
    <w:rsid w:val="0016282E"/>
    <w:rsid w:val="001B116C"/>
    <w:rsid w:val="001B3BF9"/>
    <w:rsid w:val="001E7B85"/>
    <w:rsid w:val="001E7CA9"/>
    <w:rsid w:val="001F36DE"/>
    <w:rsid w:val="00256AD3"/>
    <w:rsid w:val="00296F85"/>
    <w:rsid w:val="002B16C3"/>
    <w:rsid w:val="002D7BC7"/>
    <w:rsid w:val="002F6005"/>
    <w:rsid w:val="0030214B"/>
    <w:rsid w:val="00304D90"/>
    <w:rsid w:val="003117EE"/>
    <w:rsid w:val="00325760"/>
    <w:rsid w:val="0037394C"/>
    <w:rsid w:val="003B34FB"/>
    <w:rsid w:val="003C0C84"/>
    <w:rsid w:val="00492B8D"/>
    <w:rsid w:val="004C79A4"/>
    <w:rsid w:val="004E74A7"/>
    <w:rsid w:val="0055534D"/>
    <w:rsid w:val="00581979"/>
    <w:rsid w:val="005E4D56"/>
    <w:rsid w:val="006371C2"/>
    <w:rsid w:val="00640E3D"/>
    <w:rsid w:val="006635F0"/>
    <w:rsid w:val="006653C6"/>
    <w:rsid w:val="006D3B18"/>
    <w:rsid w:val="006E3D52"/>
    <w:rsid w:val="006F030B"/>
    <w:rsid w:val="007121D3"/>
    <w:rsid w:val="007909AB"/>
    <w:rsid w:val="007C1DD4"/>
    <w:rsid w:val="008D07A7"/>
    <w:rsid w:val="008D34D3"/>
    <w:rsid w:val="009454B5"/>
    <w:rsid w:val="00A27881"/>
    <w:rsid w:val="00A82CFA"/>
    <w:rsid w:val="00A83DF1"/>
    <w:rsid w:val="00B07CE0"/>
    <w:rsid w:val="00B56EFD"/>
    <w:rsid w:val="00B8629B"/>
    <w:rsid w:val="00C459F7"/>
    <w:rsid w:val="00C7169E"/>
    <w:rsid w:val="00C73FD4"/>
    <w:rsid w:val="00C757F3"/>
    <w:rsid w:val="00C77953"/>
    <w:rsid w:val="00CB5A15"/>
    <w:rsid w:val="00D53492"/>
    <w:rsid w:val="00D75EF9"/>
    <w:rsid w:val="00D802B6"/>
    <w:rsid w:val="00DB345F"/>
    <w:rsid w:val="00DC066D"/>
    <w:rsid w:val="00DE6865"/>
    <w:rsid w:val="00DF2E29"/>
    <w:rsid w:val="00E36894"/>
    <w:rsid w:val="00E74D2E"/>
    <w:rsid w:val="00E9191C"/>
    <w:rsid w:val="00E92D83"/>
    <w:rsid w:val="00E95FE8"/>
    <w:rsid w:val="00EB215E"/>
    <w:rsid w:val="00F45697"/>
    <w:rsid w:val="00F5013A"/>
    <w:rsid w:val="00F809E4"/>
    <w:rsid w:val="00F822A7"/>
    <w:rsid w:val="00F87332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512AC9C"/>
  <w15:chartTrackingRefBased/>
  <w15:docId w15:val="{EC2888B8-2ABB-43D3-B287-B5AA090A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0C84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0C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34FB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3B34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822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822A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82C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CFA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A82C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CFA"/>
    <w:rPr>
      <w:rFonts w:ascii="Calibri" w:hAnsi="Calibri" w:cs="Calibri"/>
    </w:rPr>
  </w:style>
  <w:style w:type="character" w:customStyle="1" w:styleId="s4">
    <w:name w:val="s4"/>
    <w:basedOn w:val="Carpredefinitoparagrafo"/>
    <w:rsid w:val="00A82C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3D4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3D4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D7B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7B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7BC7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7B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7BC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6683">
          <w:marLeft w:val="0"/>
          <w:marRight w:val="0"/>
          <w:marTop w:val="0"/>
          <w:marBottom w:val="0"/>
          <w:divBdr>
            <w:top w:val="single" w:sz="2" w:space="0" w:color="DEDEDE"/>
            <w:left w:val="single" w:sz="2" w:space="0" w:color="DEDEDE"/>
            <w:bottom w:val="single" w:sz="2" w:space="0" w:color="DEDEDE"/>
            <w:right w:val="single" w:sz="2" w:space="0" w:color="DEDEDE"/>
          </w:divBdr>
        </w:div>
      </w:divsChild>
    </w:div>
    <w:div w:id="1093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08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6092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2019">
              <w:marLeft w:val="143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lorcopy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lorcop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ommunication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66E0108-122C-4229-81D3-84ACF9F23B63@colorcopy.loc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37</cp:revision>
  <dcterms:created xsi:type="dcterms:W3CDTF">2023-02-17T10:40:00Z</dcterms:created>
  <dcterms:modified xsi:type="dcterms:W3CDTF">2023-07-19T10:08:00Z</dcterms:modified>
</cp:coreProperties>
</file>