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FA4E" w14:textId="67C247B2" w:rsidR="001C50E4" w:rsidRDefault="00B7271A" w:rsidP="00B7271A">
      <w:pPr>
        <w:spacing w:line="276" w:lineRule="auto"/>
        <w:jc w:val="center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Comunicado de prensa</w:t>
      </w:r>
    </w:p>
    <w:p w14:paraId="3828F2F2" w14:textId="77777777" w:rsidR="00B7271A" w:rsidRPr="008931DF" w:rsidRDefault="00B7271A" w:rsidP="00B7271A">
      <w:pPr>
        <w:spacing w:line="276" w:lineRule="auto"/>
        <w:jc w:val="center"/>
        <w:rPr>
          <w:rFonts w:ascii="Arial" w:hAnsi="Arial" w:cs="Arial"/>
          <w:b/>
          <w:bCs/>
          <w:lang w:val="es-ES"/>
        </w:rPr>
      </w:pPr>
    </w:p>
    <w:p w14:paraId="27F498B2" w14:textId="02054E80" w:rsidR="00B64832" w:rsidRPr="009D17B4" w:rsidRDefault="00406EAE" w:rsidP="00B7271A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  <w:r w:rsidRPr="009D17B4">
        <w:rPr>
          <w:rFonts w:ascii="Arial" w:hAnsi="Arial" w:cs="Arial"/>
          <w:b/>
          <w:bCs/>
          <w:sz w:val="28"/>
          <w:szCs w:val="28"/>
          <w:lang w:val="es-ES"/>
        </w:rPr>
        <w:t>D</w:t>
      </w:r>
      <w:r w:rsidR="008931DF" w:rsidRPr="009D17B4">
        <w:rPr>
          <w:rFonts w:ascii="Arial" w:hAnsi="Arial" w:cs="Arial"/>
          <w:b/>
          <w:bCs/>
          <w:sz w:val="28"/>
          <w:szCs w:val="28"/>
          <w:lang w:val="es-ES"/>
        </w:rPr>
        <w:t>E UNA MODA A UNA NECESIDAD REAL:</w:t>
      </w:r>
    </w:p>
    <w:p w14:paraId="68D82D75" w14:textId="242938BF" w:rsidR="00406EAE" w:rsidRPr="009D17B4" w:rsidRDefault="008931DF" w:rsidP="00B7271A">
      <w:pPr>
        <w:spacing w:line="276" w:lineRule="auto"/>
        <w:jc w:val="center"/>
        <w:rPr>
          <w:sz w:val="32"/>
          <w:szCs w:val="32"/>
          <w:lang w:val="es-ES"/>
        </w:rPr>
      </w:pPr>
      <w:r w:rsidRPr="009D17B4">
        <w:rPr>
          <w:rFonts w:ascii="Arial" w:hAnsi="Arial" w:cs="Arial"/>
          <w:b/>
          <w:bCs/>
          <w:sz w:val="28"/>
          <w:szCs w:val="28"/>
          <w:lang w:val="es-ES"/>
        </w:rPr>
        <w:t>EN EL</w:t>
      </w:r>
      <w:r w:rsidR="00406EAE" w:rsidRPr="009D17B4">
        <w:rPr>
          <w:rFonts w:ascii="Arial" w:hAnsi="Arial" w:cs="Arial"/>
          <w:b/>
          <w:bCs/>
          <w:sz w:val="28"/>
          <w:szCs w:val="28"/>
          <w:lang w:val="es-ES"/>
        </w:rPr>
        <w:t xml:space="preserve"> STAND GUANDONG </w:t>
      </w:r>
      <w:r w:rsidR="00203E1A" w:rsidRPr="009D17B4">
        <w:rPr>
          <w:rFonts w:ascii="Arial" w:hAnsi="Arial" w:cs="Arial"/>
          <w:b/>
          <w:bCs/>
          <w:sz w:val="28"/>
          <w:szCs w:val="28"/>
          <w:lang w:val="es-ES"/>
        </w:rPr>
        <w:t>S</w:t>
      </w:r>
      <w:r w:rsidRPr="009D17B4">
        <w:rPr>
          <w:rFonts w:ascii="Arial" w:hAnsi="Arial" w:cs="Arial"/>
          <w:b/>
          <w:bCs/>
          <w:sz w:val="28"/>
          <w:szCs w:val="28"/>
          <w:lang w:val="es-ES"/>
        </w:rPr>
        <w:t xml:space="preserve">E PASEA POR EL </w:t>
      </w:r>
      <w:r w:rsidR="00203E1A" w:rsidRPr="009D17B4">
        <w:rPr>
          <w:rFonts w:ascii="Arial" w:hAnsi="Arial" w:cs="Arial"/>
          <w:b/>
          <w:bCs/>
          <w:sz w:val="28"/>
          <w:szCs w:val="28"/>
          <w:lang w:val="es-ES"/>
        </w:rPr>
        <w:t>GREEN PROMENADE</w:t>
      </w:r>
    </w:p>
    <w:p w14:paraId="2D649D6C" w14:textId="77777777" w:rsidR="00B64832" w:rsidRPr="008931DF" w:rsidRDefault="00B64832" w:rsidP="00B7271A">
      <w:pPr>
        <w:spacing w:line="276" w:lineRule="auto"/>
        <w:rPr>
          <w:sz w:val="28"/>
          <w:szCs w:val="28"/>
          <w:lang w:val="es-ES"/>
        </w:rPr>
      </w:pPr>
    </w:p>
    <w:p w14:paraId="72C24B66" w14:textId="7822ABB1" w:rsidR="00406EAE" w:rsidRPr="008931DF" w:rsidRDefault="007F4431" w:rsidP="00B7271A">
      <w:pPr>
        <w:spacing w:line="276" w:lineRule="auto"/>
        <w:jc w:val="both"/>
        <w:rPr>
          <w:rFonts w:ascii="Arial" w:hAnsi="Arial" w:cs="Arial"/>
          <w:lang w:val="es-ES"/>
        </w:rPr>
      </w:pPr>
      <w:r w:rsidRPr="007F4431">
        <w:rPr>
          <w:rFonts w:ascii="Arial" w:hAnsi="Arial" w:cs="Arial"/>
          <w:i/>
          <w:iCs/>
          <w:lang w:val="es-ES"/>
        </w:rPr>
        <w:t>26</w:t>
      </w:r>
      <w:r w:rsidR="00406EAE" w:rsidRPr="007F4431">
        <w:rPr>
          <w:rFonts w:ascii="Arial" w:hAnsi="Arial" w:cs="Arial"/>
          <w:i/>
          <w:iCs/>
          <w:lang w:val="es-ES"/>
        </w:rPr>
        <w:t xml:space="preserve"> </w:t>
      </w:r>
      <w:r w:rsidR="008931DF" w:rsidRPr="007F4431">
        <w:rPr>
          <w:rFonts w:ascii="Arial" w:hAnsi="Arial" w:cs="Arial"/>
          <w:i/>
          <w:iCs/>
          <w:lang w:val="es-ES"/>
        </w:rPr>
        <w:t>de febrero</w:t>
      </w:r>
      <w:r w:rsidR="00406EAE" w:rsidRPr="007F4431">
        <w:rPr>
          <w:rFonts w:ascii="Arial" w:hAnsi="Arial" w:cs="Arial"/>
          <w:i/>
          <w:iCs/>
          <w:lang w:val="es-ES"/>
        </w:rPr>
        <w:t xml:space="preserve"> </w:t>
      </w:r>
      <w:r w:rsidR="008931DF" w:rsidRPr="007F4431">
        <w:rPr>
          <w:rFonts w:ascii="Arial" w:hAnsi="Arial" w:cs="Arial"/>
          <w:i/>
          <w:iCs/>
          <w:lang w:val="es-ES"/>
        </w:rPr>
        <w:t xml:space="preserve">de </w:t>
      </w:r>
      <w:r w:rsidR="00406EAE" w:rsidRPr="007F4431">
        <w:rPr>
          <w:rFonts w:ascii="Arial" w:hAnsi="Arial" w:cs="Arial"/>
          <w:i/>
          <w:iCs/>
          <w:lang w:val="es-ES"/>
        </w:rPr>
        <w:t>2024</w:t>
      </w:r>
      <w:r w:rsidR="00406EAE" w:rsidRPr="008931DF">
        <w:rPr>
          <w:rFonts w:ascii="Arial" w:hAnsi="Arial" w:cs="Arial"/>
          <w:lang w:val="es-ES"/>
        </w:rPr>
        <w:t>: La sostenibili</w:t>
      </w:r>
      <w:r w:rsidR="008931DF" w:rsidRPr="008931DF">
        <w:rPr>
          <w:rFonts w:ascii="Arial" w:hAnsi="Arial" w:cs="Arial"/>
          <w:lang w:val="es-ES"/>
        </w:rPr>
        <w:t>da</w:t>
      </w:r>
      <w:r w:rsidR="008931DF">
        <w:rPr>
          <w:rFonts w:ascii="Arial" w:hAnsi="Arial" w:cs="Arial"/>
          <w:lang w:val="es-ES"/>
        </w:rPr>
        <w:t xml:space="preserve">d entendida como salvaguarda de nuestro planeta se ha convertido ya en una necesidad concreta, percibida por todo el mundo. Individuos y empresas han alcanzado la conciencia de que de los grandes anuncios hay que pasar a la acción. Las marcas se visten de “verde”: desde la producción hasta la comunicación. De aquí, la necesidad de que la cadena de la comunicación visual sea cada día más ecosostenible, empezando por las </w:t>
      </w:r>
      <w:r w:rsidR="00323D33">
        <w:rPr>
          <w:rFonts w:ascii="Arial" w:hAnsi="Arial" w:cs="Arial"/>
          <w:lang w:val="es-ES"/>
        </w:rPr>
        <w:t>tecnologías</w:t>
      </w:r>
      <w:r w:rsidR="008931DF">
        <w:rPr>
          <w:rFonts w:ascii="Arial" w:hAnsi="Arial" w:cs="Arial"/>
          <w:lang w:val="es-ES"/>
        </w:rPr>
        <w:t>, pasando por las tintas, hasta</w:t>
      </w:r>
      <w:r w:rsidR="002C206F">
        <w:rPr>
          <w:rFonts w:ascii="Arial" w:hAnsi="Arial" w:cs="Arial"/>
          <w:lang w:val="es-ES"/>
        </w:rPr>
        <w:t xml:space="preserve"> llegar a</w:t>
      </w:r>
      <w:r w:rsidR="008931DF">
        <w:rPr>
          <w:rFonts w:ascii="Arial" w:hAnsi="Arial" w:cs="Arial"/>
          <w:lang w:val="es-ES"/>
        </w:rPr>
        <w:t xml:space="preserve"> los materiales escogidos para las diferentes aplicaciones. </w:t>
      </w:r>
      <w:r w:rsidR="008931DF" w:rsidRPr="008931DF">
        <w:rPr>
          <w:rFonts w:ascii="Arial" w:hAnsi="Arial" w:cs="Arial"/>
          <w:i/>
          <w:iCs/>
          <w:lang w:val="es-ES"/>
        </w:rPr>
        <w:t>“Si en el imaginario colectivo son muchos los que</w:t>
      </w:r>
      <w:r w:rsidR="008931DF">
        <w:rPr>
          <w:rFonts w:ascii="Arial" w:hAnsi="Arial" w:cs="Arial"/>
          <w:i/>
          <w:iCs/>
          <w:lang w:val="es-ES"/>
        </w:rPr>
        <w:t xml:space="preserve"> </w:t>
      </w:r>
      <w:r w:rsidR="002C206F">
        <w:rPr>
          <w:rFonts w:ascii="Arial" w:hAnsi="Arial" w:cs="Arial"/>
          <w:i/>
          <w:iCs/>
          <w:lang w:val="es-ES"/>
        </w:rPr>
        <w:t>señalan</w:t>
      </w:r>
      <w:r w:rsidR="008931DF">
        <w:rPr>
          <w:rFonts w:ascii="Arial" w:hAnsi="Arial" w:cs="Arial"/>
          <w:i/>
          <w:iCs/>
          <w:lang w:val="es-ES"/>
        </w:rPr>
        <w:t xml:space="preserve"> al plástico como </w:t>
      </w:r>
      <w:r w:rsidR="002C206F">
        <w:rPr>
          <w:rFonts w:ascii="Arial" w:hAnsi="Arial" w:cs="Arial"/>
          <w:i/>
          <w:iCs/>
          <w:lang w:val="es-ES"/>
        </w:rPr>
        <w:t xml:space="preserve">a </w:t>
      </w:r>
      <w:r w:rsidR="008931DF">
        <w:rPr>
          <w:rFonts w:ascii="Arial" w:hAnsi="Arial" w:cs="Arial"/>
          <w:i/>
          <w:iCs/>
          <w:lang w:val="es-ES"/>
        </w:rPr>
        <w:t xml:space="preserve">uno de los principales responsables de la contaminación de nuestro </w:t>
      </w:r>
      <w:r w:rsidR="00323D33">
        <w:rPr>
          <w:rFonts w:ascii="Arial" w:hAnsi="Arial" w:cs="Arial"/>
          <w:i/>
          <w:iCs/>
          <w:lang w:val="es-ES"/>
        </w:rPr>
        <w:t>planeta</w:t>
      </w:r>
      <w:r w:rsidR="008931DF">
        <w:rPr>
          <w:rFonts w:ascii="Arial" w:hAnsi="Arial" w:cs="Arial"/>
          <w:i/>
          <w:iCs/>
          <w:lang w:val="es-ES"/>
        </w:rPr>
        <w:t xml:space="preserve">, en calidad de expertos de este polímero, consideramos fundamental </w:t>
      </w:r>
      <w:r w:rsidR="00323D33">
        <w:rPr>
          <w:rFonts w:ascii="Arial" w:hAnsi="Arial" w:cs="Arial"/>
          <w:i/>
          <w:iCs/>
          <w:lang w:val="es-ES"/>
        </w:rPr>
        <w:t>dar</w:t>
      </w:r>
      <w:r w:rsidR="008931DF">
        <w:rPr>
          <w:rFonts w:ascii="Arial" w:hAnsi="Arial" w:cs="Arial"/>
          <w:i/>
          <w:iCs/>
          <w:lang w:val="es-ES"/>
        </w:rPr>
        <w:t xml:space="preserve"> nuestra </w:t>
      </w:r>
      <w:r w:rsidR="00323D33">
        <w:rPr>
          <w:rFonts w:ascii="Arial" w:hAnsi="Arial" w:cs="Arial"/>
          <w:i/>
          <w:iCs/>
          <w:lang w:val="es-ES"/>
        </w:rPr>
        <w:t>aportación</w:t>
      </w:r>
      <w:r w:rsidR="008931DF">
        <w:rPr>
          <w:rFonts w:ascii="Arial" w:hAnsi="Arial" w:cs="Arial"/>
          <w:i/>
          <w:iCs/>
          <w:lang w:val="es-ES"/>
        </w:rPr>
        <w:t xml:space="preserve"> en el proceso de culturización que tiene que involucrar a todos los actores de la comunicación visual, hasta los clientes finales”</w:t>
      </w:r>
      <w:r w:rsidR="008931DF">
        <w:rPr>
          <w:rFonts w:ascii="Arial" w:hAnsi="Arial" w:cs="Arial"/>
          <w:lang w:val="es-ES"/>
        </w:rPr>
        <w:t xml:space="preserve">, afirma el </w:t>
      </w:r>
      <w:r w:rsidR="00203E1A" w:rsidRPr="008931DF">
        <w:rPr>
          <w:rFonts w:ascii="Arial" w:hAnsi="Arial" w:cs="Arial"/>
          <w:lang w:val="es-ES"/>
        </w:rPr>
        <w:t>presidente</w:t>
      </w:r>
      <w:r w:rsidR="00406EAE" w:rsidRPr="008931DF">
        <w:rPr>
          <w:rFonts w:ascii="Arial" w:hAnsi="Arial" w:cs="Arial"/>
          <w:lang w:val="es-ES"/>
        </w:rPr>
        <w:t xml:space="preserve"> </w:t>
      </w:r>
      <w:r w:rsidR="00406EAE" w:rsidRPr="008931DF">
        <w:rPr>
          <w:rFonts w:ascii="Arial" w:hAnsi="Arial" w:cs="Arial"/>
          <w:b/>
          <w:bCs/>
          <w:lang w:val="es-ES"/>
        </w:rPr>
        <w:t>Edoardo Elmi</w:t>
      </w:r>
      <w:r w:rsidR="00406EAE" w:rsidRPr="008931DF">
        <w:rPr>
          <w:rFonts w:ascii="Arial" w:hAnsi="Arial" w:cs="Arial"/>
          <w:lang w:val="es-ES"/>
        </w:rPr>
        <w:t xml:space="preserve">. </w:t>
      </w:r>
    </w:p>
    <w:p w14:paraId="19CABE57" w14:textId="77E3D7AA" w:rsidR="00406EAE" w:rsidRPr="008931DF" w:rsidRDefault="00406EAE" w:rsidP="00B7271A">
      <w:pPr>
        <w:spacing w:line="276" w:lineRule="auto"/>
        <w:jc w:val="both"/>
        <w:rPr>
          <w:rFonts w:ascii="Arial" w:hAnsi="Arial" w:cs="Arial"/>
          <w:lang w:val="es-ES"/>
        </w:rPr>
      </w:pPr>
    </w:p>
    <w:p w14:paraId="4F2F3845" w14:textId="482D23FD" w:rsidR="00622458" w:rsidRPr="00622458" w:rsidRDefault="008931DF" w:rsidP="00B7271A">
      <w:pPr>
        <w:spacing w:line="276" w:lineRule="auto"/>
        <w:jc w:val="both"/>
        <w:rPr>
          <w:rFonts w:ascii="Arial" w:hAnsi="Arial" w:cs="Arial"/>
          <w:i/>
          <w:iCs/>
        </w:rPr>
      </w:pPr>
      <w:r w:rsidRPr="008931DF">
        <w:rPr>
          <w:rFonts w:ascii="Arial" w:hAnsi="Arial" w:cs="Arial"/>
          <w:lang w:val="es-ES"/>
        </w:rPr>
        <w:t>Queriendo mirar el lado p</w:t>
      </w:r>
      <w:r>
        <w:rPr>
          <w:rFonts w:ascii="Arial" w:hAnsi="Arial" w:cs="Arial"/>
          <w:lang w:val="es-ES"/>
        </w:rPr>
        <w:t>ositivo de las críticas dirigidas al plástico, según</w:t>
      </w:r>
      <w:r w:rsidR="00406EAE" w:rsidRPr="00135795">
        <w:rPr>
          <w:rFonts w:ascii="Arial" w:hAnsi="Arial" w:cs="Arial"/>
          <w:lang w:val="es-ES"/>
        </w:rPr>
        <w:t xml:space="preserve"> </w:t>
      </w:r>
      <w:hyperlink r:id="rId7" w:history="1">
        <w:r w:rsidR="00406EAE" w:rsidRPr="00135795">
          <w:rPr>
            <w:rStyle w:val="Collegamentoipertestuale"/>
            <w:rFonts w:ascii="Arial" w:hAnsi="Arial" w:cs="Arial"/>
            <w:b/>
            <w:bCs/>
            <w:lang w:val="es-ES"/>
          </w:rPr>
          <w:t>Guandong</w:t>
        </w:r>
      </w:hyperlink>
      <w:r w:rsidR="00C3167F" w:rsidRPr="00135795">
        <w:rPr>
          <w:rFonts w:ascii="Arial" w:hAnsi="Arial" w:cs="Arial"/>
          <w:lang w:val="es-ES"/>
        </w:rPr>
        <w:t>,</w:t>
      </w:r>
      <w:r w:rsidR="00406EAE" w:rsidRPr="00135795">
        <w:rPr>
          <w:rFonts w:ascii="Arial" w:hAnsi="Arial" w:cs="Arial"/>
          <w:lang w:val="es-ES"/>
        </w:rPr>
        <w:t xml:space="preserve"> </w:t>
      </w:r>
      <w:r w:rsidR="00135795">
        <w:rPr>
          <w:rFonts w:ascii="Arial" w:hAnsi="Arial" w:cs="Arial"/>
          <w:lang w:val="es-ES"/>
        </w:rPr>
        <w:t xml:space="preserve">estas pueden contribuir a acelerar la optimización de los procesos productivos y de los de recuperación y reciclaje. </w:t>
      </w:r>
      <w:r w:rsidR="00135795" w:rsidRPr="00135795">
        <w:rPr>
          <w:rFonts w:ascii="Arial" w:hAnsi="Arial" w:cs="Arial"/>
          <w:lang w:val="es-ES"/>
        </w:rPr>
        <w:t>Un ejemplo de ello es la división de Investigación y</w:t>
      </w:r>
      <w:r w:rsidR="00135795">
        <w:rPr>
          <w:rFonts w:ascii="Arial" w:hAnsi="Arial" w:cs="Arial"/>
          <w:lang w:val="es-ES"/>
        </w:rPr>
        <w:t xml:space="preserve"> Desarrollo de la empresa, que desde hace años está trabajando en la puesta a punto de soportes de impresión ecosostenibles, cuyos resultados más llamativos serán desvelados en </w:t>
      </w:r>
      <w:r w:rsidR="00135795">
        <w:rPr>
          <w:rFonts w:ascii="Arial" w:hAnsi="Arial" w:cs="Arial"/>
          <w:b/>
          <w:bCs/>
          <w:lang w:val="es-ES"/>
        </w:rPr>
        <w:t>Fespa 2024</w:t>
      </w:r>
      <w:r w:rsidR="00135795">
        <w:rPr>
          <w:rFonts w:ascii="Arial" w:hAnsi="Arial" w:cs="Arial"/>
          <w:lang w:val="es-ES"/>
        </w:rPr>
        <w:t xml:space="preserve">. </w:t>
      </w:r>
      <w:r w:rsidR="00323D33">
        <w:rPr>
          <w:rFonts w:ascii="Arial" w:hAnsi="Arial" w:cs="Arial"/>
          <w:lang w:val="es-ES"/>
        </w:rPr>
        <w:t>Y es</w:t>
      </w:r>
      <w:r w:rsidR="00135795" w:rsidRPr="00135795">
        <w:rPr>
          <w:rFonts w:ascii="Arial" w:hAnsi="Arial" w:cs="Arial"/>
          <w:lang w:val="es-ES"/>
        </w:rPr>
        <w:t xml:space="preserve"> precisamente en ocasión del evento de </w:t>
      </w:r>
      <w:r w:rsidR="002C206F" w:rsidRPr="00135795">
        <w:rPr>
          <w:rFonts w:ascii="Arial" w:hAnsi="Arial" w:cs="Arial"/>
          <w:lang w:val="es-ES"/>
        </w:rPr>
        <w:t>Ámsterdam</w:t>
      </w:r>
      <w:r w:rsidR="00135795" w:rsidRPr="00135795">
        <w:rPr>
          <w:rFonts w:ascii="Arial" w:hAnsi="Arial" w:cs="Arial"/>
          <w:lang w:val="es-ES"/>
        </w:rPr>
        <w:t xml:space="preserve"> cuando e</w:t>
      </w:r>
      <w:r w:rsidR="00135795">
        <w:rPr>
          <w:rFonts w:ascii="Arial" w:hAnsi="Arial" w:cs="Arial"/>
          <w:lang w:val="es-ES"/>
        </w:rPr>
        <w:t>l Especialista de las Especialidades</w:t>
      </w:r>
      <w:r w:rsidR="00323D33">
        <w:rPr>
          <w:rFonts w:ascii="Arial" w:hAnsi="Arial" w:cs="Arial"/>
          <w:lang w:val="es-ES"/>
        </w:rPr>
        <w:t xml:space="preserve"> se prepara </w:t>
      </w:r>
      <w:r w:rsidR="002C206F">
        <w:rPr>
          <w:rFonts w:ascii="Arial" w:hAnsi="Arial" w:cs="Arial"/>
          <w:lang w:val="es-ES"/>
        </w:rPr>
        <w:t>par</w:t>
      </w:r>
      <w:r w:rsidR="00323D33">
        <w:rPr>
          <w:rFonts w:ascii="Arial" w:hAnsi="Arial" w:cs="Arial"/>
          <w:lang w:val="es-ES"/>
        </w:rPr>
        <w:t xml:space="preserve">a presentar en primicia </w:t>
      </w:r>
      <w:r w:rsidR="002C206F">
        <w:rPr>
          <w:rFonts w:ascii="Arial" w:hAnsi="Arial" w:cs="Arial"/>
          <w:lang w:val="es-ES"/>
        </w:rPr>
        <w:t>absoluta</w:t>
      </w:r>
      <w:r w:rsidR="00323D33">
        <w:rPr>
          <w:rFonts w:ascii="Arial" w:hAnsi="Arial" w:cs="Arial"/>
          <w:lang w:val="es-ES"/>
        </w:rPr>
        <w:t xml:space="preserve"> </w:t>
      </w:r>
      <w:r w:rsidR="00323D33">
        <w:rPr>
          <w:rFonts w:ascii="Arial" w:hAnsi="Arial" w:cs="Arial"/>
          <w:b/>
          <w:bCs/>
          <w:lang w:val="es-ES"/>
        </w:rPr>
        <w:t>soportes inéditos que responde</w:t>
      </w:r>
      <w:r w:rsidR="002C206F">
        <w:rPr>
          <w:rFonts w:ascii="Arial" w:hAnsi="Arial" w:cs="Arial"/>
          <w:b/>
          <w:bCs/>
          <w:lang w:val="es-ES"/>
        </w:rPr>
        <w:t>n</w:t>
      </w:r>
      <w:r w:rsidR="00323D33">
        <w:rPr>
          <w:rFonts w:ascii="Arial" w:hAnsi="Arial" w:cs="Arial"/>
          <w:b/>
          <w:bCs/>
          <w:lang w:val="es-ES"/>
        </w:rPr>
        <w:t xml:space="preserve"> a la necesidad de respetar el ambiente, a partir del proceso productivo hasta su eliminación</w:t>
      </w:r>
      <w:r w:rsidR="00323D33">
        <w:rPr>
          <w:rFonts w:ascii="Arial" w:hAnsi="Arial" w:cs="Arial"/>
          <w:lang w:val="es-ES"/>
        </w:rPr>
        <w:t xml:space="preserve">. </w:t>
      </w:r>
      <w:r w:rsidR="00323D33">
        <w:rPr>
          <w:rFonts w:ascii="Arial" w:hAnsi="Arial" w:cs="Arial"/>
          <w:i/>
          <w:iCs/>
          <w:lang w:val="es-ES"/>
        </w:rPr>
        <w:t xml:space="preserve">“No se trata de un simple anuncio. </w:t>
      </w:r>
      <w:r w:rsidR="00323D33" w:rsidRPr="00323D33">
        <w:rPr>
          <w:rFonts w:ascii="Arial" w:hAnsi="Arial" w:cs="Arial"/>
          <w:i/>
          <w:iCs/>
          <w:lang w:val="es-ES"/>
        </w:rPr>
        <w:t xml:space="preserve">En nuestro stand los visitantes podrán recorrer el </w:t>
      </w:r>
      <w:r w:rsidR="009920FA" w:rsidRPr="00323D33">
        <w:rPr>
          <w:rFonts w:ascii="Arial" w:hAnsi="Arial" w:cs="Arial"/>
          <w:b/>
          <w:bCs/>
          <w:i/>
          <w:iCs/>
          <w:lang w:val="es-ES"/>
        </w:rPr>
        <w:t>‘Green Promenade’</w:t>
      </w:r>
      <w:r w:rsidR="009920FA" w:rsidRPr="00323D33">
        <w:rPr>
          <w:rFonts w:ascii="Arial" w:hAnsi="Arial" w:cs="Arial"/>
          <w:i/>
          <w:iCs/>
          <w:lang w:val="es-ES"/>
        </w:rPr>
        <w:t>, toc</w:t>
      </w:r>
      <w:r w:rsidR="00323D33">
        <w:rPr>
          <w:rFonts w:ascii="Arial" w:hAnsi="Arial" w:cs="Arial"/>
          <w:i/>
          <w:iCs/>
          <w:lang w:val="es-ES"/>
        </w:rPr>
        <w:t xml:space="preserve">ando con mano nuevas soluciones concretas y tangibles. </w:t>
      </w:r>
      <w:r w:rsidR="00323D33" w:rsidRPr="00622458">
        <w:rPr>
          <w:rFonts w:ascii="Arial" w:hAnsi="Arial" w:cs="Arial"/>
          <w:i/>
          <w:iCs/>
          <w:lang w:val="es-ES"/>
        </w:rPr>
        <w:t>Un recorrido votado a la interior decorat</w:t>
      </w:r>
      <w:r w:rsidR="00622458" w:rsidRPr="00622458">
        <w:rPr>
          <w:rFonts w:ascii="Arial" w:hAnsi="Arial" w:cs="Arial"/>
          <w:i/>
          <w:iCs/>
          <w:lang w:val="es-ES"/>
        </w:rPr>
        <w:t>ion con muchas p</w:t>
      </w:r>
      <w:r w:rsidR="00622458">
        <w:rPr>
          <w:rFonts w:ascii="Arial" w:hAnsi="Arial" w:cs="Arial"/>
          <w:i/>
          <w:iCs/>
          <w:lang w:val="es-ES"/>
        </w:rPr>
        <w:t>ropuestas innovadoras presentadas en una auténtica sala de muestras”</w:t>
      </w:r>
      <w:r w:rsidR="00622458">
        <w:rPr>
          <w:rFonts w:ascii="Arial" w:hAnsi="Arial" w:cs="Arial"/>
          <w:lang w:val="es-ES"/>
        </w:rPr>
        <w:t>.</w:t>
      </w:r>
    </w:p>
    <w:p w14:paraId="50F6C914" w14:textId="77777777" w:rsidR="00C3167F" w:rsidRPr="008931DF" w:rsidRDefault="00C3167F" w:rsidP="00B7271A">
      <w:pPr>
        <w:spacing w:line="276" w:lineRule="auto"/>
        <w:jc w:val="both"/>
        <w:rPr>
          <w:rFonts w:ascii="Arial" w:hAnsi="Arial" w:cs="Arial"/>
          <w:lang w:val="es-ES"/>
        </w:rPr>
      </w:pPr>
    </w:p>
    <w:p w14:paraId="020AB9A1" w14:textId="474632F5" w:rsidR="00622458" w:rsidRPr="00622458" w:rsidRDefault="0030612D" w:rsidP="00B7271A">
      <w:pPr>
        <w:spacing w:line="276" w:lineRule="auto"/>
        <w:jc w:val="both"/>
        <w:rPr>
          <w:rFonts w:ascii="Arial" w:hAnsi="Arial" w:cs="Arial"/>
          <w:lang w:val="es-ES"/>
        </w:rPr>
      </w:pPr>
      <w:r w:rsidRPr="00622458">
        <w:rPr>
          <w:rFonts w:ascii="Arial" w:hAnsi="Arial" w:cs="Arial"/>
          <w:lang w:val="es-ES"/>
        </w:rPr>
        <w:t>“</w:t>
      </w:r>
      <w:r w:rsidR="00622458" w:rsidRPr="00622458">
        <w:rPr>
          <w:rFonts w:ascii="Arial" w:hAnsi="Arial" w:cs="Arial"/>
          <w:i/>
          <w:iCs/>
          <w:lang w:val="es-ES"/>
        </w:rPr>
        <w:t xml:space="preserve">El enemigo del ambiente no </w:t>
      </w:r>
      <w:r w:rsidR="00622458">
        <w:rPr>
          <w:rFonts w:ascii="Arial" w:hAnsi="Arial" w:cs="Arial"/>
          <w:i/>
          <w:iCs/>
          <w:lang w:val="es-ES"/>
        </w:rPr>
        <w:t>es el plástico, sino la manera en la que se produce y se elimina”</w:t>
      </w:r>
      <w:r w:rsidR="00622458">
        <w:rPr>
          <w:rFonts w:ascii="Arial" w:hAnsi="Arial" w:cs="Arial"/>
          <w:lang w:val="es-ES"/>
        </w:rPr>
        <w:t xml:space="preserve">, añade Edorado Elmi, especificando que es posible </w:t>
      </w:r>
      <w:r w:rsidR="002C206F">
        <w:rPr>
          <w:rFonts w:ascii="Arial" w:hAnsi="Arial" w:cs="Arial"/>
          <w:lang w:val="es-ES"/>
        </w:rPr>
        <w:t>reutilizarlo</w:t>
      </w:r>
      <w:r w:rsidR="00622458">
        <w:rPr>
          <w:rFonts w:ascii="Arial" w:hAnsi="Arial" w:cs="Arial"/>
          <w:lang w:val="es-ES"/>
        </w:rPr>
        <w:t xml:space="preserve"> </w:t>
      </w:r>
      <w:r w:rsidR="002C206F">
        <w:rPr>
          <w:rFonts w:ascii="Arial" w:hAnsi="Arial" w:cs="Arial"/>
          <w:lang w:val="es-ES"/>
        </w:rPr>
        <w:t>infinitas</w:t>
      </w:r>
      <w:r w:rsidR="00622458">
        <w:rPr>
          <w:rFonts w:ascii="Arial" w:hAnsi="Arial" w:cs="Arial"/>
          <w:lang w:val="es-ES"/>
        </w:rPr>
        <w:t xml:space="preserve"> veces, simplemente </w:t>
      </w:r>
      <w:r w:rsidR="002C206F">
        <w:rPr>
          <w:rFonts w:ascii="Arial" w:hAnsi="Arial" w:cs="Arial"/>
          <w:lang w:val="es-ES"/>
        </w:rPr>
        <w:t>calentándolo</w:t>
      </w:r>
      <w:r w:rsidR="00622458">
        <w:rPr>
          <w:rFonts w:ascii="Arial" w:hAnsi="Arial" w:cs="Arial"/>
          <w:lang w:val="es-ES"/>
        </w:rPr>
        <w:t xml:space="preserve"> hasta la temperatura de viscoelasticidad para poder trabajar</w:t>
      </w:r>
      <w:r w:rsidR="007D4484">
        <w:rPr>
          <w:rFonts w:ascii="Arial" w:hAnsi="Arial" w:cs="Arial"/>
          <w:lang w:val="es-ES"/>
        </w:rPr>
        <w:t>lo</w:t>
      </w:r>
      <w:r w:rsidR="00622458">
        <w:rPr>
          <w:rFonts w:ascii="Arial" w:hAnsi="Arial" w:cs="Arial"/>
          <w:lang w:val="es-ES"/>
        </w:rPr>
        <w:t xml:space="preserve"> de nuevo en las formas deseadas, como también ocurre para el gran número de soportes de la gama Guandong que están fabricados con elevados porcentajes de plástico reciclado y regenerado. </w:t>
      </w:r>
      <w:r w:rsidR="00622458" w:rsidRPr="00622458">
        <w:rPr>
          <w:rFonts w:ascii="Arial" w:hAnsi="Arial" w:cs="Arial"/>
          <w:lang w:val="es-ES"/>
        </w:rPr>
        <w:t>Sin contar que, al final de su ciclo, el p</w:t>
      </w:r>
      <w:r w:rsidR="00622458">
        <w:rPr>
          <w:rFonts w:ascii="Arial" w:hAnsi="Arial" w:cs="Arial"/>
          <w:lang w:val="es-ES"/>
        </w:rPr>
        <w:t xml:space="preserve">lástico se convierte en un buenísimo combustible: de hecho, es empleado para la producción de </w:t>
      </w:r>
      <w:r w:rsidR="007D4484">
        <w:rPr>
          <w:rFonts w:ascii="Arial" w:hAnsi="Arial" w:cs="Arial"/>
          <w:lang w:val="es-ES"/>
        </w:rPr>
        <w:t>pellet</w:t>
      </w:r>
      <w:r w:rsidR="00622458">
        <w:rPr>
          <w:rFonts w:ascii="Arial" w:hAnsi="Arial" w:cs="Arial"/>
          <w:lang w:val="es-ES"/>
        </w:rPr>
        <w:t xml:space="preserve"> empleado en la alimentación de hornos incineradores, ahorrando en el uso de gasoil.</w:t>
      </w:r>
    </w:p>
    <w:p w14:paraId="5DA0B45B" w14:textId="1A925F62" w:rsidR="00406EAE" w:rsidRDefault="00406EAE" w:rsidP="00B7271A">
      <w:pPr>
        <w:spacing w:line="276" w:lineRule="auto"/>
        <w:jc w:val="both"/>
        <w:rPr>
          <w:rFonts w:ascii="Arial" w:hAnsi="Arial" w:cs="Arial"/>
        </w:rPr>
      </w:pPr>
    </w:p>
    <w:p w14:paraId="7C61EF11" w14:textId="170DE748" w:rsidR="00622458" w:rsidRPr="00747656" w:rsidRDefault="00622458" w:rsidP="00B7271A">
      <w:pPr>
        <w:spacing w:line="276" w:lineRule="auto"/>
        <w:jc w:val="both"/>
        <w:rPr>
          <w:rFonts w:ascii="Arial" w:hAnsi="Arial" w:cs="Arial"/>
          <w:lang w:val="es-ES"/>
        </w:rPr>
      </w:pPr>
      <w:r w:rsidRPr="00622458">
        <w:rPr>
          <w:rFonts w:ascii="Arial" w:hAnsi="Arial" w:cs="Arial"/>
          <w:lang w:val="es-ES"/>
        </w:rPr>
        <w:t>Por lo tanto, el p</w:t>
      </w:r>
      <w:r>
        <w:rPr>
          <w:rFonts w:ascii="Arial" w:hAnsi="Arial" w:cs="Arial"/>
          <w:lang w:val="es-ES"/>
        </w:rPr>
        <w:t xml:space="preserve">lástico, según Guandong, ofrece innumerables oportunidades. </w:t>
      </w:r>
      <w:r w:rsidRPr="00622458">
        <w:rPr>
          <w:rFonts w:ascii="Arial" w:hAnsi="Arial" w:cs="Arial"/>
          <w:i/>
          <w:iCs/>
          <w:lang w:val="es-ES"/>
        </w:rPr>
        <w:t xml:space="preserve">“Un tema del que </w:t>
      </w:r>
      <w:r w:rsidR="007D4484">
        <w:rPr>
          <w:rFonts w:ascii="Arial" w:hAnsi="Arial" w:cs="Arial"/>
          <w:i/>
          <w:iCs/>
          <w:lang w:val="es-ES"/>
        </w:rPr>
        <w:t>también</w:t>
      </w:r>
      <w:r w:rsidR="007D4484" w:rsidRPr="00622458">
        <w:rPr>
          <w:rFonts w:ascii="Arial" w:hAnsi="Arial" w:cs="Arial"/>
          <w:i/>
          <w:iCs/>
          <w:lang w:val="es-ES"/>
        </w:rPr>
        <w:t xml:space="preserve"> </w:t>
      </w:r>
      <w:r w:rsidRPr="00622458">
        <w:rPr>
          <w:rFonts w:ascii="Arial" w:hAnsi="Arial" w:cs="Arial"/>
          <w:i/>
          <w:iCs/>
          <w:lang w:val="es-ES"/>
        </w:rPr>
        <w:t xml:space="preserve">es fundamental hablar en nuestro </w:t>
      </w:r>
      <w:r>
        <w:rPr>
          <w:rFonts w:ascii="Arial" w:hAnsi="Arial" w:cs="Arial"/>
          <w:i/>
          <w:iCs/>
          <w:lang w:val="es-ES"/>
        </w:rPr>
        <w:t>sector, con el objetivo de desarrollar una mejor conciencia colectiva”</w:t>
      </w:r>
      <w:r>
        <w:rPr>
          <w:rFonts w:ascii="Arial" w:hAnsi="Arial" w:cs="Arial"/>
          <w:lang w:val="es-ES"/>
        </w:rPr>
        <w:t xml:space="preserve">, continúa Elmi. </w:t>
      </w:r>
      <w:r w:rsidRPr="00622458">
        <w:rPr>
          <w:rFonts w:ascii="Arial" w:hAnsi="Arial" w:cs="Arial"/>
          <w:i/>
          <w:iCs/>
          <w:lang w:val="es-ES"/>
        </w:rPr>
        <w:t>“Esto porque, si es verdad que en</w:t>
      </w:r>
      <w:r w:rsidR="007D4484">
        <w:rPr>
          <w:rFonts w:ascii="Arial" w:hAnsi="Arial" w:cs="Arial"/>
          <w:i/>
          <w:iCs/>
          <w:lang w:val="es-ES"/>
        </w:rPr>
        <w:t xml:space="preserve"> el</w:t>
      </w:r>
      <w:r w:rsidRPr="00622458">
        <w:rPr>
          <w:rFonts w:ascii="Arial" w:hAnsi="Arial" w:cs="Arial"/>
          <w:i/>
          <w:iCs/>
          <w:lang w:val="es-ES"/>
        </w:rPr>
        <w:t xml:space="preserve"> mundo de l</w:t>
      </w:r>
      <w:r>
        <w:rPr>
          <w:rFonts w:ascii="Arial" w:hAnsi="Arial" w:cs="Arial"/>
          <w:i/>
          <w:iCs/>
          <w:lang w:val="es-ES"/>
        </w:rPr>
        <w:t>a comunicación</w:t>
      </w:r>
      <w:r w:rsidR="00747656">
        <w:rPr>
          <w:rFonts w:ascii="Arial" w:hAnsi="Arial" w:cs="Arial"/>
          <w:i/>
          <w:iCs/>
          <w:lang w:val="es-ES"/>
        </w:rPr>
        <w:t xml:space="preserve"> visual ya no podemos esperarnos grandes revoluciones, hoy más que nunca lo que marca la diferencia son las tendencias del momento, soportadas por productores que trabajan para un cambio sostenible y ético como Guandong”</w:t>
      </w:r>
      <w:r w:rsidR="00747656">
        <w:rPr>
          <w:rFonts w:ascii="Arial" w:hAnsi="Arial" w:cs="Arial"/>
          <w:lang w:val="es-ES"/>
        </w:rPr>
        <w:t>.</w:t>
      </w:r>
    </w:p>
    <w:p w14:paraId="7DECC091" w14:textId="77777777" w:rsidR="00747656" w:rsidRPr="00622458" w:rsidRDefault="00747656" w:rsidP="00B7271A">
      <w:pPr>
        <w:spacing w:line="276" w:lineRule="auto"/>
        <w:jc w:val="both"/>
        <w:rPr>
          <w:rFonts w:ascii="Arial" w:hAnsi="Arial" w:cs="Arial"/>
          <w:i/>
          <w:iCs/>
          <w:lang w:val="es-ES"/>
        </w:rPr>
      </w:pPr>
    </w:p>
    <w:p w14:paraId="51E653C6" w14:textId="299653A6" w:rsidR="00710CCF" w:rsidRDefault="00747656" w:rsidP="00B7271A">
      <w:pPr>
        <w:spacing w:line="276" w:lineRule="auto"/>
        <w:jc w:val="both"/>
        <w:rPr>
          <w:rFonts w:ascii="Arial" w:hAnsi="Arial" w:cs="Arial"/>
          <w:lang w:val="es-ES"/>
        </w:rPr>
      </w:pPr>
      <w:r w:rsidRPr="00747656">
        <w:rPr>
          <w:rFonts w:ascii="Arial" w:hAnsi="Arial" w:cs="Arial"/>
          <w:lang w:val="es-ES"/>
        </w:rPr>
        <w:lastRenderedPageBreak/>
        <w:t>Fespa será la ocasión p</w:t>
      </w:r>
      <w:r>
        <w:rPr>
          <w:rFonts w:ascii="Arial" w:hAnsi="Arial" w:cs="Arial"/>
          <w:lang w:val="es-ES"/>
        </w:rPr>
        <w:t xml:space="preserve">ara presentar las últimas novedades con el sello GreenLife, que desde 2010 identifica el compromiso de Guandong en el ámbito de la sostenibilidad. </w:t>
      </w:r>
      <w:r w:rsidRPr="00747656">
        <w:rPr>
          <w:rFonts w:ascii="Arial" w:hAnsi="Arial" w:cs="Arial"/>
          <w:i/>
          <w:iCs/>
          <w:lang w:val="es-ES"/>
        </w:rPr>
        <w:t>“Desarrollamos constantemente nuevos soportes de impresión siempre reciclables y e</w:t>
      </w:r>
      <w:r>
        <w:rPr>
          <w:rFonts w:ascii="Arial" w:hAnsi="Arial" w:cs="Arial"/>
          <w:i/>
          <w:iCs/>
          <w:lang w:val="es-ES"/>
        </w:rPr>
        <w:t xml:space="preserve">cológicos, prefiriendo materias como el PET y el PP de materias primas recicladas, todos conformes a las normas </w:t>
      </w:r>
      <w:r w:rsidR="009920FA" w:rsidRPr="008931DF">
        <w:rPr>
          <w:rFonts w:ascii="Arial" w:hAnsi="Arial" w:cs="Arial"/>
          <w:i/>
          <w:iCs/>
          <w:lang w:val="es-ES"/>
        </w:rPr>
        <w:t xml:space="preserve">RoHS, EN71-3 </w:t>
      </w:r>
      <w:r>
        <w:rPr>
          <w:rFonts w:ascii="Arial" w:hAnsi="Arial" w:cs="Arial"/>
          <w:i/>
          <w:iCs/>
          <w:lang w:val="es-ES"/>
        </w:rPr>
        <w:t xml:space="preserve">y a la </w:t>
      </w:r>
      <w:r w:rsidR="009920FA" w:rsidRPr="008931DF">
        <w:rPr>
          <w:rFonts w:ascii="Arial" w:hAnsi="Arial" w:cs="Arial"/>
          <w:i/>
          <w:iCs/>
          <w:lang w:val="es-ES"/>
        </w:rPr>
        <w:t>informativa REACH</w:t>
      </w:r>
      <w:r w:rsidR="009920FA" w:rsidRPr="008931DF">
        <w:rPr>
          <w:rFonts w:ascii="Arial" w:hAnsi="Arial" w:cs="Arial"/>
          <w:lang w:val="es-ES"/>
        </w:rPr>
        <w:t xml:space="preserve">”, </w:t>
      </w:r>
      <w:r>
        <w:rPr>
          <w:rFonts w:ascii="Arial" w:hAnsi="Arial" w:cs="Arial"/>
          <w:lang w:val="es-ES"/>
        </w:rPr>
        <w:t>añade</w:t>
      </w:r>
      <w:r w:rsidR="009920FA" w:rsidRPr="008931DF">
        <w:rPr>
          <w:rFonts w:ascii="Arial" w:hAnsi="Arial" w:cs="Arial"/>
          <w:lang w:val="es-ES"/>
        </w:rPr>
        <w:t xml:space="preserve"> </w:t>
      </w:r>
      <w:r w:rsidR="009920FA" w:rsidRPr="008931DF">
        <w:rPr>
          <w:rFonts w:ascii="Arial" w:hAnsi="Arial" w:cs="Arial"/>
          <w:b/>
          <w:bCs/>
          <w:lang w:val="es-ES"/>
        </w:rPr>
        <w:t>Fabio Elmi</w:t>
      </w:r>
      <w:r w:rsidR="009920FA" w:rsidRPr="008931DF">
        <w:rPr>
          <w:rFonts w:ascii="Arial" w:hAnsi="Arial" w:cs="Arial"/>
          <w:lang w:val="es-ES"/>
        </w:rPr>
        <w:t xml:space="preserve">, </w:t>
      </w:r>
      <w:r w:rsidR="007D4484">
        <w:rPr>
          <w:rFonts w:ascii="Arial" w:hAnsi="Arial" w:cs="Arial"/>
          <w:lang w:val="es-ES"/>
        </w:rPr>
        <w:t>director</w:t>
      </w:r>
      <w:r>
        <w:rPr>
          <w:rFonts w:ascii="Arial" w:hAnsi="Arial" w:cs="Arial"/>
          <w:lang w:val="es-ES"/>
        </w:rPr>
        <w:t xml:space="preserve"> de Investigación y Desarrollo de Guandong. </w:t>
      </w:r>
      <w:r w:rsidRPr="00747656">
        <w:rPr>
          <w:rFonts w:ascii="Arial" w:hAnsi="Arial" w:cs="Arial"/>
          <w:lang w:val="es-ES"/>
        </w:rPr>
        <w:t>Un compromiso que no afecta solo a la producción y</w:t>
      </w:r>
      <w:r>
        <w:rPr>
          <w:rFonts w:ascii="Arial" w:hAnsi="Arial" w:cs="Arial"/>
          <w:lang w:val="es-ES"/>
        </w:rPr>
        <w:t xml:space="preserve"> al ciclo de vida de los productos, sino que involucra a toda la empresa con comportamientos virtuosos dirigidos a disminuir el impacto ambiental de cada proceso.</w:t>
      </w:r>
    </w:p>
    <w:p w14:paraId="05ABAFB9" w14:textId="77777777" w:rsidR="00B7271A" w:rsidRDefault="00B7271A" w:rsidP="00B7271A">
      <w:pPr>
        <w:spacing w:line="276" w:lineRule="auto"/>
        <w:jc w:val="both"/>
        <w:rPr>
          <w:rFonts w:ascii="Arial" w:hAnsi="Arial" w:cs="Arial"/>
          <w:lang w:val="es-ES"/>
        </w:rPr>
      </w:pPr>
    </w:p>
    <w:p w14:paraId="171E232C" w14:textId="77777777" w:rsidR="00B7271A" w:rsidRDefault="00B7271A" w:rsidP="00B7271A">
      <w:pPr>
        <w:spacing w:line="276" w:lineRule="auto"/>
        <w:jc w:val="both"/>
        <w:rPr>
          <w:rFonts w:ascii="Arial" w:hAnsi="Arial" w:cs="Arial"/>
          <w:lang w:val="es-ES"/>
        </w:rPr>
      </w:pPr>
    </w:p>
    <w:p w14:paraId="2987C101" w14:textId="77777777" w:rsidR="00B7271A" w:rsidRDefault="00B7271A" w:rsidP="00B72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GUANDONG AT FESPA 2024</w:t>
      </w:r>
    </w:p>
    <w:p w14:paraId="58041BA1" w14:textId="77777777" w:rsidR="00B7271A" w:rsidRDefault="00B7271A" w:rsidP="00B72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HALL 1 – BOOTH A58</w:t>
      </w:r>
    </w:p>
    <w:p w14:paraId="55834F58" w14:textId="77777777" w:rsidR="00B7271A" w:rsidRPr="008931DF" w:rsidRDefault="00B7271A" w:rsidP="00B7271A">
      <w:pPr>
        <w:spacing w:line="276" w:lineRule="auto"/>
        <w:jc w:val="both"/>
        <w:rPr>
          <w:rFonts w:ascii="Arial" w:hAnsi="Arial" w:cs="Arial"/>
          <w:lang w:val="es-ES"/>
        </w:rPr>
      </w:pPr>
    </w:p>
    <w:p w14:paraId="5EDF1F7C" w14:textId="77777777" w:rsidR="001C50E4" w:rsidRPr="008931DF" w:rsidRDefault="001C50E4" w:rsidP="00B7271A">
      <w:pPr>
        <w:spacing w:line="276" w:lineRule="auto"/>
        <w:rPr>
          <w:rFonts w:asciiTheme="minorHAnsi" w:hAnsiTheme="minorHAnsi" w:cstheme="minorBidi"/>
          <w:lang w:val="es-ES"/>
        </w:rPr>
      </w:pPr>
    </w:p>
    <w:tbl>
      <w:tblPr>
        <w:tblpPr w:leftFromText="141" w:rightFromText="141" w:bottomFromText="160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1C50E4" w:rsidRPr="008931DF" w14:paraId="5FCCD517" w14:textId="77777777" w:rsidTr="001C50E4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B69C" w14:textId="7384805F" w:rsidR="001C50E4" w:rsidRPr="008931DF" w:rsidRDefault="00747656" w:rsidP="00B7271A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Para la prensa</w:t>
            </w:r>
            <w:r w:rsidR="001C50E4" w:rsidRPr="008931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: </w:t>
            </w:r>
          </w:p>
          <w:p w14:paraId="78B53AFC" w14:textId="77777777" w:rsidR="001C50E4" w:rsidRPr="008931DF" w:rsidRDefault="001C50E4" w:rsidP="00B7271A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8931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Pinkommunication</w:t>
            </w:r>
          </w:p>
          <w:p w14:paraId="5BA4DE37" w14:textId="77777777" w:rsidR="001C50E4" w:rsidRPr="008931DF" w:rsidRDefault="001C50E4" w:rsidP="00B7271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8931D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 xml:space="preserve">Cristina Cortellezzi </w:t>
            </w:r>
          </w:p>
          <w:p w14:paraId="5EEDC9CE" w14:textId="77777777" w:rsidR="001C50E4" w:rsidRPr="008931DF" w:rsidRDefault="001C50E4" w:rsidP="00B7271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8931D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Laura Premoli</w:t>
            </w:r>
          </w:p>
          <w:p w14:paraId="6363DE44" w14:textId="77777777" w:rsidR="001C50E4" w:rsidRPr="008931DF" w:rsidRDefault="001C50E4" w:rsidP="00B727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931DF">
              <w:rPr>
                <w:rFonts w:ascii="Arial" w:hAnsi="Arial" w:cs="Arial"/>
                <w:sz w:val="20"/>
                <w:szCs w:val="20"/>
                <w:lang w:val="es-ES"/>
              </w:rPr>
              <w:t>info@pinkommunication.it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2CF44" w14:textId="2FE73898" w:rsidR="001C50E4" w:rsidRPr="008931DF" w:rsidRDefault="00747656" w:rsidP="00B7271A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Para el público</w:t>
            </w:r>
            <w:r w:rsidR="001C50E4" w:rsidRPr="008931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: </w:t>
            </w:r>
          </w:p>
          <w:p w14:paraId="48E62125" w14:textId="77777777" w:rsidR="001C50E4" w:rsidRPr="008931DF" w:rsidRDefault="001C50E4" w:rsidP="00B7271A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8931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Guandong Italia Srl</w:t>
            </w:r>
          </w:p>
          <w:p w14:paraId="3F92602F" w14:textId="77777777" w:rsidR="001C50E4" w:rsidRPr="008931DF" w:rsidRDefault="001C50E4" w:rsidP="00B7271A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8931D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SS 415 Paullese Km 10</w:t>
            </w:r>
          </w:p>
          <w:p w14:paraId="6D80B972" w14:textId="77777777" w:rsidR="001C50E4" w:rsidRPr="008931DF" w:rsidRDefault="001C50E4" w:rsidP="00B7271A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8931D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20090 Caleppio di Settala (MI)</w:t>
            </w:r>
          </w:p>
          <w:p w14:paraId="7E574A77" w14:textId="77777777" w:rsidR="001C50E4" w:rsidRPr="008931DF" w:rsidRDefault="001C50E4" w:rsidP="00B7271A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8931D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Phone +39 02 89785988</w:t>
            </w:r>
          </w:p>
          <w:p w14:paraId="75D0A167" w14:textId="77777777" w:rsidR="001C50E4" w:rsidRPr="008931DF" w:rsidRDefault="001C50E4" w:rsidP="00B7271A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8931DF">
              <w:rPr>
                <w:rFonts w:ascii="Arial" w:hAnsi="Arial" w:cs="Arial"/>
                <w:sz w:val="20"/>
                <w:szCs w:val="20"/>
                <w:lang w:val="es-ES"/>
              </w:rPr>
              <w:t>info@guandong.eu - www.guandong.eu</w:t>
            </w:r>
          </w:p>
        </w:tc>
      </w:tr>
    </w:tbl>
    <w:p w14:paraId="6DC738E4" w14:textId="77777777" w:rsidR="001C50E4" w:rsidRPr="008931DF" w:rsidRDefault="001C50E4" w:rsidP="00B7271A">
      <w:pPr>
        <w:spacing w:line="276" w:lineRule="auto"/>
        <w:rPr>
          <w:rFonts w:ascii="Arial" w:hAnsi="Arial" w:cs="Arial"/>
          <w:b/>
          <w:bCs/>
          <w:sz w:val="28"/>
          <w:szCs w:val="28"/>
          <w:lang w:val="es-ES"/>
        </w:rPr>
      </w:pPr>
    </w:p>
    <w:sectPr w:rsidR="001C50E4" w:rsidRPr="008931D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44636" w14:textId="77777777" w:rsidR="00E85D8A" w:rsidRDefault="00E85D8A" w:rsidP="001C50E4">
      <w:r>
        <w:separator/>
      </w:r>
    </w:p>
  </w:endnote>
  <w:endnote w:type="continuationSeparator" w:id="0">
    <w:p w14:paraId="690AD4D7" w14:textId="77777777" w:rsidR="00E85D8A" w:rsidRDefault="00E85D8A" w:rsidP="001C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7280C" w14:textId="77777777" w:rsidR="00E85D8A" w:rsidRDefault="00E85D8A" w:rsidP="001C50E4">
      <w:r>
        <w:separator/>
      </w:r>
    </w:p>
  </w:footnote>
  <w:footnote w:type="continuationSeparator" w:id="0">
    <w:p w14:paraId="71A877C8" w14:textId="77777777" w:rsidR="00E85D8A" w:rsidRDefault="00E85D8A" w:rsidP="001C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5BEF" w14:textId="141E785A" w:rsidR="001C50E4" w:rsidRDefault="001C50E4" w:rsidP="001C50E4">
    <w:pPr>
      <w:pStyle w:val="Intestazione"/>
      <w:jc w:val="center"/>
    </w:pPr>
    <w:r>
      <w:rPr>
        <w:noProof/>
      </w:rPr>
      <w:drawing>
        <wp:inline distT="0" distB="0" distL="0" distR="0" wp14:anchorId="073234C4" wp14:editId="2C1EE7B2">
          <wp:extent cx="984885" cy="706755"/>
          <wp:effectExtent l="0" t="0" r="5715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4BC14C" w14:textId="77777777" w:rsidR="001C50E4" w:rsidRDefault="001C50E4">
    <w:pPr>
      <w:pStyle w:val="Intestazione"/>
    </w:pPr>
  </w:p>
  <w:p w14:paraId="2474F329" w14:textId="77777777" w:rsidR="001C50E4" w:rsidRDefault="001C50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552E09"/>
    <w:multiLevelType w:val="hybridMultilevel"/>
    <w:tmpl w:val="2DD6D2E2"/>
    <w:lvl w:ilvl="0" w:tplc="B3984F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881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950AD"/>
    <w:rsid w:val="00135795"/>
    <w:rsid w:val="001C50E4"/>
    <w:rsid w:val="00203E1A"/>
    <w:rsid w:val="00212C34"/>
    <w:rsid w:val="002C206F"/>
    <w:rsid w:val="002D465F"/>
    <w:rsid w:val="0030612D"/>
    <w:rsid w:val="00323D33"/>
    <w:rsid w:val="00337835"/>
    <w:rsid w:val="003A7F58"/>
    <w:rsid w:val="003B21A1"/>
    <w:rsid w:val="00406EAE"/>
    <w:rsid w:val="00503580"/>
    <w:rsid w:val="005E38CD"/>
    <w:rsid w:val="00622458"/>
    <w:rsid w:val="00710CCF"/>
    <w:rsid w:val="00747656"/>
    <w:rsid w:val="007D4484"/>
    <w:rsid w:val="007E637B"/>
    <w:rsid w:val="007F4431"/>
    <w:rsid w:val="008931DF"/>
    <w:rsid w:val="009920FA"/>
    <w:rsid w:val="009D17B4"/>
    <w:rsid w:val="00AA1554"/>
    <w:rsid w:val="00B64832"/>
    <w:rsid w:val="00B7271A"/>
    <w:rsid w:val="00B950AD"/>
    <w:rsid w:val="00C3167F"/>
    <w:rsid w:val="00DE6E33"/>
    <w:rsid w:val="00E47C55"/>
    <w:rsid w:val="00E8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BEC9"/>
  <w15:chartTrackingRefBased/>
  <w15:docId w15:val="{9C9C5182-3A91-449E-AD6D-79572FCA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783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835"/>
    <w:pPr>
      <w:ind w:left="720"/>
    </w:pPr>
  </w:style>
  <w:style w:type="character" w:styleId="Collegamentoipertestuale">
    <w:name w:val="Hyperlink"/>
    <w:basedOn w:val="Carpredefinitoparagrafo"/>
    <w:uiPriority w:val="99"/>
    <w:unhideWhenUsed/>
    <w:rsid w:val="002D465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C50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50E4"/>
    <w:rPr>
      <w:rFonts w:ascii="Calibri" w:hAnsi="Calibri" w:cs="Calibri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1C50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50E4"/>
    <w:rPr>
      <w:rFonts w:ascii="Calibri" w:hAnsi="Calibri" w:cs="Calibri"/>
      <w:kern w:val="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1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uandong.eu/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6</cp:revision>
  <dcterms:created xsi:type="dcterms:W3CDTF">2024-02-23T12:36:00Z</dcterms:created>
  <dcterms:modified xsi:type="dcterms:W3CDTF">2024-02-23T15:12:00Z</dcterms:modified>
</cp:coreProperties>
</file>